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254D" w14:textId="77777777" w:rsidR="00900251" w:rsidRDefault="00BC3371">
      <w:r w:rsidRPr="00704872">
        <w:rPr>
          <w:noProof/>
          <w:lang w:val="en-US"/>
        </w:rPr>
        <w:drawing>
          <wp:anchor distT="0" distB="0" distL="114300" distR="114300" simplePos="0" relativeHeight="251665408" behindDoc="1" locked="1" layoutInCell="1" allowOverlap="1" wp14:anchorId="3DF128E4" wp14:editId="3DF128E5">
            <wp:simplePos x="0" y="0"/>
            <wp:positionH relativeFrom="column">
              <wp:posOffset>-723900</wp:posOffset>
            </wp:positionH>
            <wp:positionV relativeFrom="paragraph">
              <wp:posOffset>2047240</wp:posOffset>
            </wp:positionV>
            <wp:extent cx="7541895" cy="6890385"/>
            <wp:effectExtent l="0" t="0" r="1905" b="571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895" cy="6890385"/>
                    </a:xfrm>
                    <a:prstGeom prst="rect">
                      <a:avLst/>
                    </a:prstGeom>
                    <a:noFill/>
                    <a:ln>
                      <a:noFill/>
                    </a:ln>
                  </pic:spPr>
                </pic:pic>
              </a:graphicData>
            </a:graphic>
          </wp:anchor>
        </w:drawing>
      </w:r>
    </w:p>
    <w:p w14:paraId="3DF1254E" w14:textId="77777777" w:rsidR="001901EF" w:rsidRDefault="001901EF"/>
    <w:p w14:paraId="3DF1254F" w14:textId="77777777" w:rsidR="001901EF" w:rsidRDefault="001901EF"/>
    <w:p w14:paraId="3DF12550" w14:textId="77777777" w:rsidR="001901EF" w:rsidRDefault="001901EF"/>
    <w:p w14:paraId="3DF12551" w14:textId="77777777" w:rsidR="001901EF" w:rsidRDefault="001901EF"/>
    <w:p w14:paraId="3DF12552" w14:textId="77777777" w:rsidR="001901EF" w:rsidRDefault="001901EF"/>
    <w:p w14:paraId="3DF12553" w14:textId="77777777" w:rsidR="008875E8" w:rsidRDefault="008875E8"/>
    <w:p w14:paraId="3DF12554" w14:textId="77777777" w:rsidR="008875E8" w:rsidRDefault="008875E8"/>
    <w:p w14:paraId="3DF12555" w14:textId="77777777" w:rsidR="008875E8" w:rsidRDefault="008875E8"/>
    <w:p w14:paraId="3DF12556" w14:textId="77777777" w:rsidR="008875E8" w:rsidRDefault="00BC3371" w:rsidP="00BC3371">
      <w:pPr>
        <w:tabs>
          <w:tab w:val="left" w:pos="7560"/>
        </w:tabs>
      </w:pPr>
      <w:r>
        <w:tab/>
      </w:r>
    </w:p>
    <w:p w14:paraId="3DF12557" w14:textId="77777777" w:rsidR="008875E8" w:rsidRDefault="008875E8"/>
    <w:p w14:paraId="3DF12558" w14:textId="77777777" w:rsidR="001901EF" w:rsidRDefault="001901EF"/>
    <w:p w14:paraId="3DF12559" w14:textId="77777777" w:rsidR="001901EF" w:rsidRPr="00B72412" w:rsidRDefault="001901EF" w:rsidP="001901EF">
      <w:pPr>
        <w:spacing w:line="360" w:lineRule="auto"/>
        <w:ind w:firstLine="708"/>
        <w:rPr>
          <w:rFonts w:cstheme="minorHAnsi"/>
          <w:b/>
          <w:color w:val="FFFFFF" w:themeColor="background1"/>
          <w:sz w:val="28"/>
          <w:szCs w:val="28"/>
          <w:lang w:val="en-US"/>
        </w:rPr>
      </w:pPr>
      <w:r w:rsidRPr="00AB6D72">
        <w:rPr>
          <w:noProof/>
          <w:lang w:val="en-US"/>
        </w:rPr>
        <w:drawing>
          <wp:anchor distT="0" distB="0" distL="114300" distR="114300" simplePos="0" relativeHeight="251658240" behindDoc="0" locked="0" layoutInCell="1" allowOverlap="1" wp14:anchorId="3DF128E6" wp14:editId="3DF128E7">
            <wp:simplePos x="0" y="0"/>
            <wp:positionH relativeFrom="column">
              <wp:posOffset>15240</wp:posOffset>
            </wp:positionH>
            <wp:positionV relativeFrom="paragraph">
              <wp:posOffset>353283</wp:posOffset>
            </wp:positionV>
            <wp:extent cx="6120130" cy="1079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sdt>
        <w:sdtPr>
          <w:rPr>
            <w:rFonts w:cstheme="minorHAnsi"/>
            <w:b/>
            <w:color w:val="FFFFFF" w:themeColor="background1"/>
            <w:sz w:val="44"/>
            <w:szCs w:val="44"/>
            <w:lang w:val="en-US"/>
          </w:rPr>
          <w:alias w:val="Titolo"/>
          <w:tag w:val=""/>
          <w:id w:val="-1663462463"/>
          <w:placeholder>
            <w:docPart w:val="66629DC9549C49729F9A3B1F7E101D58"/>
          </w:placeholder>
          <w:dataBinding w:prefixMappings="xmlns:ns0='http://purl.org/dc/elements/1.1/' xmlns:ns1='http://schemas.openxmlformats.org/package/2006/metadata/core-properties' " w:xpath="/ns1:coreProperties[1]/ns0:title[1]" w:storeItemID="{6C3C8BC8-F283-45AE-878A-BAB7291924A1}"/>
          <w:text/>
        </w:sdtPr>
        <w:sdtEndPr/>
        <w:sdtContent>
          <w:r w:rsidR="00747CEF" w:rsidRPr="00747CEF">
            <w:rPr>
              <w:rFonts w:cstheme="minorHAnsi"/>
              <w:b/>
              <w:color w:val="FFFFFF" w:themeColor="background1"/>
              <w:sz w:val="44"/>
              <w:szCs w:val="44"/>
              <w:lang w:val="en-US"/>
            </w:rPr>
            <w:t>COMMUNICATION STRATEG</w:t>
          </w:r>
          <w:r w:rsidR="001C0977">
            <w:rPr>
              <w:rFonts w:cstheme="minorHAnsi"/>
              <w:b/>
              <w:color w:val="FFFFFF" w:themeColor="background1"/>
              <w:sz w:val="44"/>
              <w:szCs w:val="44"/>
              <w:lang w:val="en-US"/>
            </w:rPr>
            <w:t>Y &amp; PLAN</w:t>
          </w:r>
        </w:sdtContent>
      </w:sdt>
      <w:r w:rsidRPr="00747CEF">
        <w:rPr>
          <w:rFonts w:cstheme="minorHAnsi"/>
          <w:b/>
          <w:color w:val="1F4E79" w:themeColor="accent1" w:themeShade="80"/>
          <w:sz w:val="44"/>
          <w:szCs w:val="44"/>
          <w:lang w:val="en-US"/>
        </w:rPr>
        <w:tab/>
      </w:r>
      <w:r w:rsidRPr="00747CEF">
        <w:rPr>
          <w:rFonts w:cstheme="minorHAnsi"/>
          <w:b/>
          <w:color w:val="FFFFFF" w:themeColor="background1"/>
          <w:sz w:val="44"/>
          <w:szCs w:val="44"/>
          <w:lang w:val="en-US"/>
        </w:rPr>
        <w:t xml:space="preserve">       </w:t>
      </w:r>
    </w:p>
    <w:p w14:paraId="3DF1255A" w14:textId="44E6F2AF" w:rsidR="00747CEF" w:rsidRPr="00234678" w:rsidRDefault="001C0977" w:rsidP="00747CEF">
      <w:pPr>
        <w:spacing w:line="360" w:lineRule="auto"/>
        <w:ind w:firstLine="708"/>
        <w:rPr>
          <w:rFonts w:cstheme="minorHAnsi"/>
          <w:color w:val="FFFFFF" w:themeColor="background1"/>
          <w:sz w:val="28"/>
          <w:szCs w:val="28"/>
          <w:lang w:val="en-US"/>
        </w:rPr>
      </w:pPr>
      <w:r w:rsidRPr="00B72412">
        <w:rPr>
          <w:rFonts w:cstheme="minorHAnsi"/>
          <w:color w:val="FFFFFF" w:themeColor="background1"/>
          <w:sz w:val="28"/>
          <w:szCs w:val="28"/>
          <w:lang w:val="en-US"/>
        </w:rPr>
        <w:t>Version 1</w:t>
      </w:r>
      <w:r w:rsidR="00747CEF" w:rsidRPr="008875E8">
        <w:rPr>
          <w:noProof/>
          <w:color w:val="FFFFFF" w:themeColor="background1"/>
          <w:lang w:val="en-US"/>
        </w:rPr>
        <w:drawing>
          <wp:anchor distT="0" distB="0" distL="114300" distR="114300" simplePos="0" relativeHeight="251667456" behindDoc="0" locked="0" layoutInCell="1" allowOverlap="1" wp14:anchorId="3DF128E8" wp14:editId="3DF128E9">
            <wp:simplePos x="0" y="0"/>
            <wp:positionH relativeFrom="column">
              <wp:posOffset>20320</wp:posOffset>
            </wp:positionH>
            <wp:positionV relativeFrom="paragraph">
              <wp:posOffset>306482</wp:posOffset>
            </wp:positionV>
            <wp:extent cx="6120130" cy="1079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r w:rsidR="00747CEF">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sidRPr="00234678">
        <w:rPr>
          <w:rFonts w:cstheme="minorHAnsi"/>
          <w:b/>
          <w:color w:val="1F4E79" w:themeColor="accent1" w:themeShade="80"/>
          <w:sz w:val="28"/>
          <w:szCs w:val="28"/>
          <w:lang w:val="en-US"/>
        </w:rPr>
        <w:tab/>
      </w:r>
      <w:r w:rsidR="00747CEF">
        <w:rPr>
          <w:rFonts w:cstheme="minorHAnsi"/>
          <w:b/>
          <w:color w:val="1F4E79" w:themeColor="accent1" w:themeShade="80"/>
          <w:sz w:val="28"/>
          <w:szCs w:val="28"/>
          <w:lang w:val="en-US"/>
        </w:rPr>
        <w:tab/>
      </w:r>
      <w:r w:rsidR="00CF130D">
        <w:rPr>
          <w:rFonts w:cstheme="minorHAnsi"/>
          <w:color w:val="FFFFFF" w:themeColor="background1"/>
          <w:sz w:val="28"/>
          <w:szCs w:val="28"/>
          <w:lang w:val="en-US"/>
        </w:rPr>
        <w:t>0</w:t>
      </w:r>
      <w:r w:rsidR="00250A7C">
        <w:rPr>
          <w:rFonts w:cstheme="minorHAnsi"/>
          <w:color w:val="FFFFFF" w:themeColor="background1"/>
          <w:sz w:val="28"/>
          <w:szCs w:val="28"/>
          <w:lang w:val="en-US"/>
        </w:rPr>
        <w:t>4</w:t>
      </w:r>
      <w:r w:rsidR="00747CEF" w:rsidRPr="00234678">
        <w:rPr>
          <w:rFonts w:cstheme="minorHAnsi"/>
          <w:color w:val="FFFFFF" w:themeColor="background1"/>
          <w:sz w:val="28"/>
          <w:szCs w:val="28"/>
          <w:lang w:val="en-US"/>
        </w:rPr>
        <w:t>/</w:t>
      </w:r>
      <w:r w:rsidR="00747CEF">
        <w:rPr>
          <w:rFonts w:cstheme="minorHAnsi"/>
          <w:color w:val="FFFFFF" w:themeColor="background1"/>
          <w:sz w:val="28"/>
          <w:szCs w:val="28"/>
          <w:lang w:val="en-US"/>
        </w:rPr>
        <w:t>20</w:t>
      </w:r>
      <w:r w:rsidR="00CF130D">
        <w:rPr>
          <w:rFonts w:cstheme="minorHAnsi"/>
          <w:color w:val="FFFFFF" w:themeColor="background1"/>
          <w:sz w:val="28"/>
          <w:szCs w:val="28"/>
          <w:lang w:val="en-US"/>
        </w:rPr>
        <w:t>21</w:t>
      </w:r>
    </w:p>
    <w:p w14:paraId="3DF1255B" w14:textId="77777777" w:rsidR="001901EF" w:rsidRPr="00747CEF" w:rsidRDefault="001901EF">
      <w:pPr>
        <w:rPr>
          <w:lang w:val="en-US"/>
        </w:rPr>
      </w:pPr>
    </w:p>
    <w:p w14:paraId="3DF1255C" w14:textId="77777777" w:rsidR="001901EF" w:rsidRPr="00747CEF" w:rsidRDefault="001901EF">
      <w:pPr>
        <w:rPr>
          <w:lang w:val="en-US"/>
        </w:rPr>
      </w:pPr>
    </w:p>
    <w:p w14:paraId="3DF1255D" w14:textId="77777777" w:rsidR="001901EF" w:rsidRPr="00747CEF" w:rsidRDefault="001901EF">
      <w:pPr>
        <w:rPr>
          <w:lang w:val="en-US"/>
        </w:rPr>
      </w:pPr>
    </w:p>
    <w:p w14:paraId="3DF1255E" w14:textId="77777777" w:rsidR="001901EF" w:rsidRPr="00747CEF" w:rsidRDefault="001901EF">
      <w:pPr>
        <w:rPr>
          <w:lang w:val="en-US"/>
        </w:rPr>
      </w:pPr>
    </w:p>
    <w:p w14:paraId="3DF1255F" w14:textId="77777777" w:rsidR="001901EF" w:rsidRPr="00747CEF" w:rsidRDefault="001901EF">
      <w:pPr>
        <w:rPr>
          <w:lang w:val="en-US"/>
        </w:rPr>
      </w:pPr>
    </w:p>
    <w:p w14:paraId="3DF12560" w14:textId="77777777" w:rsidR="001901EF" w:rsidRPr="00747CEF" w:rsidRDefault="001901EF">
      <w:pPr>
        <w:rPr>
          <w:lang w:val="en-US"/>
        </w:rPr>
      </w:pPr>
    </w:p>
    <w:p w14:paraId="3DF12561" w14:textId="77777777" w:rsidR="001901EF" w:rsidRPr="00747CEF" w:rsidRDefault="001901EF">
      <w:pPr>
        <w:rPr>
          <w:lang w:val="en-US"/>
        </w:rPr>
      </w:pPr>
    </w:p>
    <w:p w14:paraId="3DF12562" w14:textId="77777777" w:rsidR="001901EF" w:rsidRPr="00747CEF" w:rsidRDefault="001901EF">
      <w:pPr>
        <w:rPr>
          <w:lang w:val="en-US"/>
        </w:rPr>
      </w:pPr>
    </w:p>
    <w:p w14:paraId="3DF12563" w14:textId="77777777" w:rsidR="001901EF" w:rsidRPr="00747CEF" w:rsidRDefault="001901EF">
      <w:pPr>
        <w:rPr>
          <w:lang w:val="en-US"/>
        </w:rPr>
      </w:pPr>
    </w:p>
    <w:p w14:paraId="3DF12564" w14:textId="77777777" w:rsidR="001901EF" w:rsidRPr="00747CEF" w:rsidRDefault="001901EF">
      <w:pPr>
        <w:rPr>
          <w:lang w:val="en-US"/>
        </w:rPr>
      </w:pPr>
    </w:p>
    <w:p w14:paraId="3DF12565" w14:textId="77777777" w:rsidR="001901EF" w:rsidRPr="00747CEF" w:rsidRDefault="001901EF">
      <w:pPr>
        <w:rPr>
          <w:lang w:val="en-US"/>
        </w:rPr>
      </w:pPr>
    </w:p>
    <w:p w14:paraId="3DF12566" w14:textId="77777777" w:rsidR="001901EF" w:rsidRPr="00747CEF" w:rsidRDefault="001901EF">
      <w:pPr>
        <w:rPr>
          <w:lang w:val="en-US"/>
        </w:rPr>
      </w:pPr>
    </w:p>
    <w:p w14:paraId="3DF12568" w14:textId="61DDDD5B" w:rsidR="008875E8" w:rsidRPr="004B737E" w:rsidRDefault="004B737E" w:rsidP="004B737E">
      <w:pPr>
        <w:rPr>
          <w:lang w:val="en-US"/>
        </w:rPr>
      </w:pPr>
      <w:r>
        <w:rPr>
          <w:noProof/>
          <w:lang w:val="en-US"/>
        </w:rPr>
        <w:drawing>
          <wp:anchor distT="0" distB="0" distL="114300" distR="114300" simplePos="0" relativeHeight="251670528" behindDoc="1" locked="0" layoutInCell="1" allowOverlap="1" wp14:anchorId="7D265B10" wp14:editId="799EF304">
            <wp:simplePos x="0" y="0"/>
            <wp:positionH relativeFrom="column">
              <wp:posOffset>993140</wp:posOffset>
            </wp:positionH>
            <wp:positionV relativeFrom="paragraph">
              <wp:posOffset>220345</wp:posOffset>
            </wp:positionV>
            <wp:extent cx="3985895" cy="400685"/>
            <wp:effectExtent l="0" t="0" r="0" b="0"/>
            <wp:wrapThrough wrapText="bothSides">
              <wp:wrapPolygon edited="0">
                <wp:start x="0" y="0"/>
                <wp:lineTo x="0" y="20539"/>
                <wp:lineTo x="21473" y="20539"/>
                <wp:lineTo x="214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 partn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5895" cy="400685"/>
                    </a:xfrm>
                    <a:prstGeom prst="rect">
                      <a:avLst/>
                    </a:prstGeom>
                  </pic:spPr>
                </pic:pic>
              </a:graphicData>
            </a:graphic>
            <wp14:sizeRelH relativeFrom="page">
              <wp14:pctWidth>0</wp14:pctWidth>
            </wp14:sizeRelH>
            <wp14:sizeRelV relativeFrom="page">
              <wp14:pctHeight>0</wp14:pctHeight>
            </wp14:sizeRelV>
          </wp:anchor>
        </w:drawing>
      </w:r>
      <w:r w:rsidR="0008289E" w:rsidRPr="00747CEF">
        <w:rPr>
          <w:rFonts w:cstheme="minorHAnsi"/>
          <w:b/>
          <w:noProof/>
          <w:color w:val="1F4E79" w:themeColor="accent1" w:themeShade="80"/>
          <w:sz w:val="32"/>
          <w:szCs w:val="32"/>
          <w:lang w:val="en-US" w:eastAsia="it-IT"/>
        </w:rPr>
        <w:tab/>
      </w:r>
      <w:r w:rsidR="0008289E" w:rsidRPr="00747CEF">
        <w:rPr>
          <w:rFonts w:cstheme="minorHAnsi"/>
          <w:b/>
          <w:noProof/>
          <w:color w:val="1F4E79" w:themeColor="accent1" w:themeShade="80"/>
          <w:sz w:val="32"/>
          <w:szCs w:val="32"/>
          <w:lang w:val="en-US" w:eastAsia="it-IT"/>
        </w:rPr>
        <w:tab/>
      </w:r>
      <w:r w:rsidR="008875E8" w:rsidRPr="00747CEF">
        <w:rPr>
          <w:lang w:val="en-US"/>
        </w:rPr>
        <w:br w:type="page"/>
      </w:r>
    </w:p>
    <w:sdt>
      <w:sdtPr>
        <w:rPr>
          <w:rFonts w:asciiTheme="minorHAnsi" w:eastAsiaTheme="minorHAnsi" w:hAnsiTheme="minorHAnsi" w:cstheme="minorBidi"/>
          <w:color w:val="auto"/>
          <w:sz w:val="22"/>
          <w:szCs w:val="22"/>
          <w:lang w:val="it-IT"/>
        </w:rPr>
        <w:id w:val="-1358576704"/>
        <w:docPartObj>
          <w:docPartGallery w:val="Table of Contents"/>
          <w:docPartUnique/>
        </w:docPartObj>
      </w:sdtPr>
      <w:sdtEndPr>
        <w:rPr>
          <w:b/>
          <w:bCs/>
          <w:noProof/>
        </w:rPr>
      </w:sdtEndPr>
      <w:sdtContent>
        <w:p w14:paraId="764129DF" w14:textId="77777777" w:rsidR="009D7853" w:rsidRPr="00144BC9" w:rsidRDefault="009D7853">
          <w:pPr>
            <w:pStyle w:val="TOCHeading"/>
            <w:rPr>
              <w:b/>
              <w:bCs/>
              <w:color w:val="800080"/>
            </w:rPr>
          </w:pPr>
          <w:r w:rsidRPr="00144BC9">
            <w:rPr>
              <w:b/>
              <w:bCs/>
              <w:color w:val="800080"/>
            </w:rPr>
            <w:t>Table of Content</w:t>
          </w:r>
        </w:p>
        <w:p w14:paraId="398538E3" w14:textId="3181F599" w:rsidR="00D73986" w:rsidRDefault="009D7853">
          <w:pPr>
            <w:pStyle w:val="TOC2"/>
            <w:tabs>
              <w:tab w:val="right" w:leader="dot" w:pos="9628"/>
            </w:tabs>
            <w:rPr>
              <w:rFonts w:eastAsiaTheme="minorEastAsia"/>
              <w:noProof/>
              <w:lang w:val="en-US"/>
            </w:rPr>
          </w:pPr>
          <w:r>
            <w:fldChar w:fldCharType="begin"/>
          </w:r>
          <w:r>
            <w:instrText xml:space="preserve"> TOC \o "1-3" \h \z \u </w:instrText>
          </w:r>
          <w:r>
            <w:fldChar w:fldCharType="separate"/>
          </w:r>
          <w:hyperlink w:anchor="_Toc71095298" w:history="1">
            <w:r w:rsidR="00D73986" w:rsidRPr="00D55A73">
              <w:rPr>
                <w:rStyle w:val="Hyperlink"/>
                <w:noProof/>
              </w:rPr>
              <w:t>1. Executive summary</w:t>
            </w:r>
            <w:r w:rsidR="00D73986">
              <w:rPr>
                <w:noProof/>
                <w:webHidden/>
              </w:rPr>
              <w:tab/>
            </w:r>
            <w:r w:rsidR="00D73986">
              <w:rPr>
                <w:noProof/>
                <w:webHidden/>
              </w:rPr>
              <w:fldChar w:fldCharType="begin"/>
            </w:r>
            <w:r w:rsidR="00D73986">
              <w:rPr>
                <w:noProof/>
                <w:webHidden/>
              </w:rPr>
              <w:instrText xml:space="preserve"> PAGEREF _Toc71095298 \h </w:instrText>
            </w:r>
            <w:r w:rsidR="00D73986">
              <w:rPr>
                <w:noProof/>
                <w:webHidden/>
              </w:rPr>
            </w:r>
            <w:r w:rsidR="00D73986">
              <w:rPr>
                <w:noProof/>
                <w:webHidden/>
              </w:rPr>
              <w:fldChar w:fldCharType="separate"/>
            </w:r>
            <w:r w:rsidR="00D73986">
              <w:rPr>
                <w:noProof/>
                <w:webHidden/>
              </w:rPr>
              <w:t>3</w:t>
            </w:r>
            <w:r w:rsidR="00D73986">
              <w:rPr>
                <w:noProof/>
                <w:webHidden/>
              </w:rPr>
              <w:fldChar w:fldCharType="end"/>
            </w:r>
          </w:hyperlink>
        </w:p>
        <w:p w14:paraId="46E4381A" w14:textId="418401CD" w:rsidR="00D73986" w:rsidRDefault="00D73986">
          <w:pPr>
            <w:pStyle w:val="TOC2"/>
            <w:tabs>
              <w:tab w:val="right" w:leader="dot" w:pos="9628"/>
            </w:tabs>
            <w:rPr>
              <w:rFonts w:eastAsiaTheme="minorEastAsia"/>
              <w:noProof/>
              <w:lang w:val="en-US"/>
            </w:rPr>
          </w:pPr>
          <w:hyperlink w:anchor="_Toc71095299" w:history="1">
            <w:r w:rsidRPr="00D55A73">
              <w:rPr>
                <w:rStyle w:val="Hyperlink"/>
                <w:noProof/>
              </w:rPr>
              <w:t>2. Introduction</w:t>
            </w:r>
            <w:r>
              <w:rPr>
                <w:noProof/>
                <w:webHidden/>
              </w:rPr>
              <w:tab/>
            </w:r>
            <w:r>
              <w:rPr>
                <w:noProof/>
                <w:webHidden/>
              </w:rPr>
              <w:fldChar w:fldCharType="begin"/>
            </w:r>
            <w:r>
              <w:rPr>
                <w:noProof/>
                <w:webHidden/>
              </w:rPr>
              <w:instrText xml:space="preserve"> PAGEREF _Toc71095299 \h </w:instrText>
            </w:r>
            <w:r>
              <w:rPr>
                <w:noProof/>
                <w:webHidden/>
              </w:rPr>
            </w:r>
            <w:r>
              <w:rPr>
                <w:noProof/>
                <w:webHidden/>
              </w:rPr>
              <w:fldChar w:fldCharType="separate"/>
            </w:r>
            <w:r>
              <w:rPr>
                <w:noProof/>
                <w:webHidden/>
              </w:rPr>
              <w:t>3</w:t>
            </w:r>
            <w:r>
              <w:rPr>
                <w:noProof/>
                <w:webHidden/>
              </w:rPr>
              <w:fldChar w:fldCharType="end"/>
            </w:r>
          </w:hyperlink>
        </w:p>
        <w:p w14:paraId="3C491CE8" w14:textId="7D6B5386" w:rsidR="00D73986" w:rsidRDefault="00D73986">
          <w:pPr>
            <w:pStyle w:val="TOC2"/>
            <w:tabs>
              <w:tab w:val="right" w:leader="dot" w:pos="9628"/>
            </w:tabs>
            <w:rPr>
              <w:rFonts w:eastAsiaTheme="minorEastAsia"/>
              <w:noProof/>
              <w:lang w:val="en-US"/>
            </w:rPr>
          </w:pPr>
          <w:hyperlink w:anchor="_Toc71095300" w:history="1">
            <w:r w:rsidRPr="00D55A73">
              <w:rPr>
                <w:rStyle w:val="Hyperlink"/>
                <w:noProof/>
              </w:rPr>
              <w:t>2.1. Project summary</w:t>
            </w:r>
            <w:r>
              <w:rPr>
                <w:noProof/>
                <w:webHidden/>
              </w:rPr>
              <w:tab/>
            </w:r>
            <w:r>
              <w:rPr>
                <w:noProof/>
                <w:webHidden/>
              </w:rPr>
              <w:fldChar w:fldCharType="begin"/>
            </w:r>
            <w:r>
              <w:rPr>
                <w:noProof/>
                <w:webHidden/>
              </w:rPr>
              <w:instrText xml:space="preserve"> PAGEREF _Toc71095300 \h </w:instrText>
            </w:r>
            <w:r>
              <w:rPr>
                <w:noProof/>
                <w:webHidden/>
              </w:rPr>
            </w:r>
            <w:r>
              <w:rPr>
                <w:noProof/>
                <w:webHidden/>
              </w:rPr>
              <w:fldChar w:fldCharType="separate"/>
            </w:r>
            <w:r>
              <w:rPr>
                <w:noProof/>
                <w:webHidden/>
              </w:rPr>
              <w:t>3</w:t>
            </w:r>
            <w:r>
              <w:rPr>
                <w:noProof/>
                <w:webHidden/>
              </w:rPr>
              <w:fldChar w:fldCharType="end"/>
            </w:r>
          </w:hyperlink>
        </w:p>
        <w:p w14:paraId="5BE6B37E" w14:textId="28877B61" w:rsidR="00D73986" w:rsidRDefault="00D73986">
          <w:pPr>
            <w:pStyle w:val="TOC2"/>
            <w:tabs>
              <w:tab w:val="right" w:leader="dot" w:pos="9628"/>
            </w:tabs>
            <w:rPr>
              <w:rFonts w:eastAsiaTheme="minorEastAsia"/>
              <w:noProof/>
              <w:lang w:val="en-US"/>
            </w:rPr>
          </w:pPr>
          <w:hyperlink w:anchor="_Toc71095301" w:history="1">
            <w:r w:rsidRPr="00D55A73">
              <w:rPr>
                <w:rStyle w:val="Hyperlink"/>
                <w:noProof/>
              </w:rPr>
              <w:t>3. Project Communication Strategy</w:t>
            </w:r>
            <w:r>
              <w:rPr>
                <w:noProof/>
                <w:webHidden/>
              </w:rPr>
              <w:tab/>
            </w:r>
            <w:r>
              <w:rPr>
                <w:noProof/>
                <w:webHidden/>
              </w:rPr>
              <w:fldChar w:fldCharType="begin"/>
            </w:r>
            <w:r>
              <w:rPr>
                <w:noProof/>
                <w:webHidden/>
              </w:rPr>
              <w:instrText xml:space="preserve"> PAGEREF _Toc71095301 \h </w:instrText>
            </w:r>
            <w:r>
              <w:rPr>
                <w:noProof/>
                <w:webHidden/>
              </w:rPr>
            </w:r>
            <w:r>
              <w:rPr>
                <w:noProof/>
                <w:webHidden/>
              </w:rPr>
              <w:fldChar w:fldCharType="separate"/>
            </w:r>
            <w:r>
              <w:rPr>
                <w:noProof/>
                <w:webHidden/>
              </w:rPr>
              <w:t>5</w:t>
            </w:r>
            <w:r>
              <w:rPr>
                <w:noProof/>
                <w:webHidden/>
              </w:rPr>
              <w:fldChar w:fldCharType="end"/>
            </w:r>
          </w:hyperlink>
        </w:p>
        <w:p w14:paraId="3C80BFFE" w14:textId="0F85F32A" w:rsidR="00D73986" w:rsidRDefault="00D73986">
          <w:pPr>
            <w:pStyle w:val="TOC2"/>
            <w:tabs>
              <w:tab w:val="right" w:leader="dot" w:pos="9628"/>
            </w:tabs>
            <w:rPr>
              <w:rFonts w:eastAsiaTheme="minorEastAsia"/>
              <w:noProof/>
              <w:lang w:val="en-US"/>
            </w:rPr>
          </w:pPr>
          <w:hyperlink w:anchor="_Toc71095302" w:history="1">
            <w:r w:rsidRPr="00D55A73">
              <w:rPr>
                <w:rStyle w:val="Hyperlink"/>
                <w:noProof/>
              </w:rPr>
              <w:t>3.1. Internal Communication</w:t>
            </w:r>
            <w:r>
              <w:rPr>
                <w:noProof/>
                <w:webHidden/>
              </w:rPr>
              <w:tab/>
            </w:r>
            <w:r>
              <w:rPr>
                <w:noProof/>
                <w:webHidden/>
              </w:rPr>
              <w:fldChar w:fldCharType="begin"/>
            </w:r>
            <w:r>
              <w:rPr>
                <w:noProof/>
                <w:webHidden/>
              </w:rPr>
              <w:instrText xml:space="preserve"> PAGEREF _Toc71095302 \h </w:instrText>
            </w:r>
            <w:r>
              <w:rPr>
                <w:noProof/>
                <w:webHidden/>
              </w:rPr>
            </w:r>
            <w:r>
              <w:rPr>
                <w:noProof/>
                <w:webHidden/>
              </w:rPr>
              <w:fldChar w:fldCharType="separate"/>
            </w:r>
            <w:r>
              <w:rPr>
                <w:noProof/>
                <w:webHidden/>
              </w:rPr>
              <w:t>6</w:t>
            </w:r>
            <w:r>
              <w:rPr>
                <w:noProof/>
                <w:webHidden/>
              </w:rPr>
              <w:fldChar w:fldCharType="end"/>
            </w:r>
          </w:hyperlink>
        </w:p>
        <w:p w14:paraId="3252373C" w14:textId="77E73B29" w:rsidR="00D73986" w:rsidRDefault="00D73986">
          <w:pPr>
            <w:pStyle w:val="TOC2"/>
            <w:tabs>
              <w:tab w:val="right" w:leader="dot" w:pos="9628"/>
            </w:tabs>
            <w:rPr>
              <w:rFonts w:eastAsiaTheme="minorEastAsia"/>
              <w:noProof/>
              <w:lang w:val="en-US"/>
            </w:rPr>
          </w:pPr>
          <w:hyperlink w:anchor="_Toc71095303" w:history="1">
            <w:r w:rsidRPr="00D55A73">
              <w:rPr>
                <w:rStyle w:val="Hyperlink"/>
                <w:noProof/>
              </w:rPr>
              <w:t>3.2. External Communication</w:t>
            </w:r>
            <w:r>
              <w:rPr>
                <w:noProof/>
                <w:webHidden/>
              </w:rPr>
              <w:tab/>
            </w:r>
            <w:r>
              <w:rPr>
                <w:noProof/>
                <w:webHidden/>
              </w:rPr>
              <w:fldChar w:fldCharType="begin"/>
            </w:r>
            <w:r>
              <w:rPr>
                <w:noProof/>
                <w:webHidden/>
              </w:rPr>
              <w:instrText xml:space="preserve"> PAGEREF _Toc71095303 \h </w:instrText>
            </w:r>
            <w:r>
              <w:rPr>
                <w:noProof/>
                <w:webHidden/>
              </w:rPr>
            </w:r>
            <w:r>
              <w:rPr>
                <w:noProof/>
                <w:webHidden/>
              </w:rPr>
              <w:fldChar w:fldCharType="separate"/>
            </w:r>
            <w:r>
              <w:rPr>
                <w:noProof/>
                <w:webHidden/>
              </w:rPr>
              <w:t>6</w:t>
            </w:r>
            <w:r>
              <w:rPr>
                <w:noProof/>
                <w:webHidden/>
              </w:rPr>
              <w:fldChar w:fldCharType="end"/>
            </w:r>
          </w:hyperlink>
        </w:p>
        <w:p w14:paraId="171DC8F9" w14:textId="24D2BE67" w:rsidR="00D73986" w:rsidRDefault="00D73986">
          <w:pPr>
            <w:pStyle w:val="TOC2"/>
            <w:tabs>
              <w:tab w:val="right" w:leader="dot" w:pos="9628"/>
            </w:tabs>
            <w:rPr>
              <w:rFonts w:eastAsiaTheme="minorEastAsia"/>
              <w:noProof/>
              <w:lang w:val="en-US"/>
            </w:rPr>
          </w:pPr>
          <w:hyperlink w:anchor="_Toc71095304" w:history="1">
            <w:r w:rsidRPr="00D55A73">
              <w:rPr>
                <w:rStyle w:val="Hyperlink"/>
                <w:noProof/>
              </w:rPr>
              <w:t>3.2.1. Project communication main goal and objectives</w:t>
            </w:r>
            <w:r>
              <w:rPr>
                <w:noProof/>
                <w:webHidden/>
              </w:rPr>
              <w:tab/>
            </w:r>
            <w:r>
              <w:rPr>
                <w:noProof/>
                <w:webHidden/>
              </w:rPr>
              <w:fldChar w:fldCharType="begin"/>
            </w:r>
            <w:r>
              <w:rPr>
                <w:noProof/>
                <w:webHidden/>
              </w:rPr>
              <w:instrText xml:space="preserve"> PAGEREF _Toc71095304 \h </w:instrText>
            </w:r>
            <w:r>
              <w:rPr>
                <w:noProof/>
                <w:webHidden/>
              </w:rPr>
            </w:r>
            <w:r>
              <w:rPr>
                <w:noProof/>
                <w:webHidden/>
              </w:rPr>
              <w:fldChar w:fldCharType="separate"/>
            </w:r>
            <w:r>
              <w:rPr>
                <w:noProof/>
                <w:webHidden/>
              </w:rPr>
              <w:t>7</w:t>
            </w:r>
            <w:r>
              <w:rPr>
                <w:noProof/>
                <w:webHidden/>
              </w:rPr>
              <w:fldChar w:fldCharType="end"/>
            </w:r>
          </w:hyperlink>
        </w:p>
        <w:p w14:paraId="6CB3B991" w14:textId="52DE5085" w:rsidR="00D73986" w:rsidRDefault="00D73986">
          <w:pPr>
            <w:pStyle w:val="TOC2"/>
            <w:tabs>
              <w:tab w:val="right" w:leader="dot" w:pos="9628"/>
            </w:tabs>
            <w:rPr>
              <w:rFonts w:eastAsiaTheme="minorEastAsia"/>
              <w:noProof/>
              <w:lang w:val="en-US"/>
            </w:rPr>
          </w:pPr>
          <w:hyperlink w:anchor="_Toc71095305" w:history="1">
            <w:r w:rsidRPr="00D55A73">
              <w:rPr>
                <w:rStyle w:val="Hyperlink"/>
                <w:noProof/>
              </w:rPr>
              <w:t>3.2.2. Target group(s)</w:t>
            </w:r>
            <w:r>
              <w:rPr>
                <w:noProof/>
                <w:webHidden/>
              </w:rPr>
              <w:tab/>
            </w:r>
            <w:r>
              <w:rPr>
                <w:noProof/>
                <w:webHidden/>
              </w:rPr>
              <w:fldChar w:fldCharType="begin"/>
            </w:r>
            <w:r>
              <w:rPr>
                <w:noProof/>
                <w:webHidden/>
              </w:rPr>
              <w:instrText xml:space="preserve"> PAGEREF _Toc71095305 \h </w:instrText>
            </w:r>
            <w:r>
              <w:rPr>
                <w:noProof/>
                <w:webHidden/>
              </w:rPr>
            </w:r>
            <w:r>
              <w:rPr>
                <w:noProof/>
                <w:webHidden/>
              </w:rPr>
              <w:fldChar w:fldCharType="separate"/>
            </w:r>
            <w:r>
              <w:rPr>
                <w:noProof/>
                <w:webHidden/>
              </w:rPr>
              <w:t>8</w:t>
            </w:r>
            <w:r>
              <w:rPr>
                <w:noProof/>
                <w:webHidden/>
              </w:rPr>
              <w:fldChar w:fldCharType="end"/>
            </w:r>
          </w:hyperlink>
        </w:p>
        <w:p w14:paraId="45E2E9F5" w14:textId="6A1B6EAC" w:rsidR="00D73986" w:rsidRDefault="00D73986">
          <w:pPr>
            <w:pStyle w:val="TOC2"/>
            <w:tabs>
              <w:tab w:val="right" w:leader="dot" w:pos="9628"/>
            </w:tabs>
            <w:rPr>
              <w:rFonts w:eastAsiaTheme="minorEastAsia"/>
              <w:noProof/>
              <w:lang w:val="en-US"/>
            </w:rPr>
          </w:pPr>
          <w:hyperlink w:anchor="_Toc71095306" w:history="1">
            <w:r w:rsidRPr="00D55A73">
              <w:rPr>
                <w:rStyle w:val="Hyperlink"/>
                <w:rFonts w:cstheme="minorHAnsi"/>
                <w:noProof/>
              </w:rPr>
              <w:t>3.2.3. Tools and methods</w:t>
            </w:r>
            <w:r>
              <w:rPr>
                <w:noProof/>
                <w:webHidden/>
              </w:rPr>
              <w:tab/>
            </w:r>
            <w:r>
              <w:rPr>
                <w:noProof/>
                <w:webHidden/>
              </w:rPr>
              <w:fldChar w:fldCharType="begin"/>
            </w:r>
            <w:r>
              <w:rPr>
                <w:noProof/>
                <w:webHidden/>
              </w:rPr>
              <w:instrText xml:space="preserve"> PAGEREF _Toc71095306 \h </w:instrText>
            </w:r>
            <w:r>
              <w:rPr>
                <w:noProof/>
                <w:webHidden/>
              </w:rPr>
            </w:r>
            <w:r>
              <w:rPr>
                <w:noProof/>
                <w:webHidden/>
              </w:rPr>
              <w:fldChar w:fldCharType="separate"/>
            </w:r>
            <w:r>
              <w:rPr>
                <w:noProof/>
                <w:webHidden/>
              </w:rPr>
              <w:t>9</w:t>
            </w:r>
            <w:r>
              <w:rPr>
                <w:noProof/>
                <w:webHidden/>
              </w:rPr>
              <w:fldChar w:fldCharType="end"/>
            </w:r>
          </w:hyperlink>
        </w:p>
        <w:p w14:paraId="2D3646A1" w14:textId="3F364553" w:rsidR="00D73986" w:rsidRDefault="00D73986">
          <w:pPr>
            <w:pStyle w:val="TOC2"/>
            <w:tabs>
              <w:tab w:val="right" w:leader="dot" w:pos="9628"/>
            </w:tabs>
            <w:rPr>
              <w:rFonts w:eastAsiaTheme="minorEastAsia"/>
              <w:noProof/>
              <w:lang w:val="en-US"/>
            </w:rPr>
          </w:pPr>
          <w:hyperlink w:anchor="_Toc71095307" w:history="1">
            <w:r w:rsidRPr="00D55A73">
              <w:rPr>
                <w:rStyle w:val="Hyperlink"/>
                <w:noProof/>
              </w:rPr>
              <w:t>3.2.4. Time-plan</w:t>
            </w:r>
            <w:r>
              <w:rPr>
                <w:noProof/>
                <w:webHidden/>
              </w:rPr>
              <w:tab/>
            </w:r>
            <w:r>
              <w:rPr>
                <w:noProof/>
                <w:webHidden/>
              </w:rPr>
              <w:fldChar w:fldCharType="begin"/>
            </w:r>
            <w:r>
              <w:rPr>
                <w:noProof/>
                <w:webHidden/>
              </w:rPr>
              <w:instrText xml:space="preserve"> PAGEREF _Toc71095307 \h </w:instrText>
            </w:r>
            <w:r>
              <w:rPr>
                <w:noProof/>
                <w:webHidden/>
              </w:rPr>
            </w:r>
            <w:r>
              <w:rPr>
                <w:noProof/>
                <w:webHidden/>
              </w:rPr>
              <w:fldChar w:fldCharType="separate"/>
            </w:r>
            <w:r>
              <w:rPr>
                <w:noProof/>
                <w:webHidden/>
              </w:rPr>
              <w:t>12</w:t>
            </w:r>
            <w:r>
              <w:rPr>
                <w:noProof/>
                <w:webHidden/>
              </w:rPr>
              <w:fldChar w:fldCharType="end"/>
            </w:r>
          </w:hyperlink>
        </w:p>
        <w:p w14:paraId="1640542D" w14:textId="24B17395" w:rsidR="00D73986" w:rsidRDefault="00D73986">
          <w:pPr>
            <w:pStyle w:val="TOC2"/>
            <w:tabs>
              <w:tab w:val="right" w:leader="dot" w:pos="9628"/>
            </w:tabs>
            <w:rPr>
              <w:rFonts w:eastAsiaTheme="minorEastAsia"/>
              <w:noProof/>
              <w:lang w:val="en-US"/>
            </w:rPr>
          </w:pPr>
          <w:hyperlink w:anchor="_Toc71095308" w:history="1">
            <w:r w:rsidRPr="00D55A73">
              <w:rPr>
                <w:rStyle w:val="Hyperlink"/>
                <w:rFonts w:cstheme="minorHAnsi"/>
                <w:noProof/>
              </w:rPr>
              <w:t>3.2.5. BioTourS Communication Team</w:t>
            </w:r>
            <w:r>
              <w:rPr>
                <w:noProof/>
                <w:webHidden/>
              </w:rPr>
              <w:tab/>
            </w:r>
            <w:r>
              <w:rPr>
                <w:noProof/>
                <w:webHidden/>
              </w:rPr>
              <w:fldChar w:fldCharType="begin"/>
            </w:r>
            <w:r>
              <w:rPr>
                <w:noProof/>
                <w:webHidden/>
              </w:rPr>
              <w:instrText xml:space="preserve"> PAGEREF _Toc71095308 \h </w:instrText>
            </w:r>
            <w:r>
              <w:rPr>
                <w:noProof/>
                <w:webHidden/>
              </w:rPr>
            </w:r>
            <w:r>
              <w:rPr>
                <w:noProof/>
                <w:webHidden/>
              </w:rPr>
              <w:fldChar w:fldCharType="separate"/>
            </w:r>
            <w:r>
              <w:rPr>
                <w:noProof/>
                <w:webHidden/>
              </w:rPr>
              <w:t>18</w:t>
            </w:r>
            <w:r>
              <w:rPr>
                <w:noProof/>
                <w:webHidden/>
              </w:rPr>
              <w:fldChar w:fldCharType="end"/>
            </w:r>
          </w:hyperlink>
        </w:p>
        <w:p w14:paraId="3CE9F2FA" w14:textId="6224BEED" w:rsidR="00D73986" w:rsidRDefault="00D73986">
          <w:pPr>
            <w:pStyle w:val="TOC2"/>
            <w:tabs>
              <w:tab w:val="right" w:leader="dot" w:pos="9628"/>
            </w:tabs>
            <w:rPr>
              <w:rFonts w:eastAsiaTheme="minorEastAsia"/>
              <w:noProof/>
              <w:lang w:val="en-US"/>
            </w:rPr>
          </w:pPr>
          <w:hyperlink w:anchor="_Toc71095309" w:history="1">
            <w:r w:rsidRPr="00D55A73">
              <w:rPr>
                <w:rStyle w:val="Hyperlink"/>
                <w:noProof/>
              </w:rPr>
              <w:t>4. Project visual identity</w:t>
            </w:r>
            <w:r>
              <w:rPr>
                <w:noProof/>
                <w:webHidden/>
              </w:rPr>
              <w:tab/>
            </w:r>
            <w:r>
              <w:rPr>
                <w:noProof/>
                <w:webHidden/>
              </w:rPr>
              <w:fldChar w:fldCharType="begin"/>
            </w:r>
            <w:r>
              <w:rPr>
                <w:noProof/>
                <w:webHidden/>
              </w:rPr>
              <w:instrText xml:space="preserve"> PAGEREF _Toc71095309 \h </w:instrText>
            </w:r>
            <w:r>
              <w:rPr>
                <w:noProof/>
                <w:webHidden/>
              </w:rPr>
            </w:r>
            <w:r>
              <w:rPr>
                <w:noProof/>
                <w:webHidden/>
              </w:rPr>
              <w:fldChar w:fldCharType="separate"/>
            </w:r>
            <w:r>
              <w:rPr>
                <w:noProof/>
                <w:webHidden/>
              </w:rPr>
              <w:t>18</w:t>
            </w:r>
            <w:r>
              <w:rPr>
                <w:noProof/>
                <w:webHidden/>
              </w:rPr>
              <w:fldChar w:fldCharType="end"/>
            </w:r>
          </w:hyperlink>
        </w:p>
        <w:p w14:paraId="761B363C" w14:textId="66DAAFF3" w:rsidR="00D73986" w:rsidRDefault="00D73986">
          <w:pPr>
            <w:pStyle w:val="TOC2"/>
            <w:tabs>
              <w:tab w:val="right" w:leader="dot" w:pos="9628"/>
            </w:tabs>
            <w:rPr>
              <w:rFonts w:eastAsiaTheme="minorEastAsia"/>
              <w:noProof/>
              <w:lang w:val="en-US"/>
            </w:rPr>
          </w:pPr>
          <w:hyperlink w:anchor="_Toc71095310" w:history="1">
            <w:r w:rsidRPr="00D55A73">
              <w:rPr>
                <w:rStyle w:val="Hyperlink"/>
                <w:noProof/>
              </w:rPr>
              <w:t>4.1. Logo specification</w:t>
            </w:r>
            <w:r>
              <w:rPr>
                <w:noProof/>
                <w:webHidden/>
              </w:rPr>
              <w:tab/>
            </w:r>
            <w:r>
              <w:rPr>
                <w:noProof/>
                <w:webHidden/>
              </w:rPr>
              <w:fldChar w:fldCharType="begin"/>
            </w:r>
            <w:r>
              <w:rPr>
                <w:noProof/>
                <w:webHidden/>
              </w:rPr>
              <w:instrText xml:space="preserve"> PAGEREF _Toc71095310 \h </w:instrText>
            </w:r>
            <w:r>
              <w:rPr>
                <w:noProof/>
                <w:webHidden/>
              </w:rPr>
            </w:r>
            <w:r>
              <w:rPr>
                <w:noProof/>
                <w:webHidden/>
              </w:rPr>
              <w:fldChar w:fldCharType="separate"/>
            </w:r>
            <w:r>
              <w:rPr>
                <w:noProof/>
                <w:webHidden/>
              </w:rPr>
              <w:t>19</w:t>
            </w:r>
            <w:r>
              <w:rPr>
                <w:noProof/>
                <w:webHidden/>
              </w:rPr>
              <w:fldChar w:fldCharType="end"/>
            </w:r>
          </w:hyperlink>
        </w:p>
        <w:p w14:paraId="0CFC9EB3" w14:textId="760BC7CD" w:rsidR="00D73986" w:rsidRDefault="00D73986">
          <w:pPr>
            <w:pStyle w:val="TOC2"/>
            <w:tabs>
              <w:tab w:val="right" w:leader="dot" w:pos="9628"/>
            </w:tabs>
            <w:rPr>
              <w:rFonts w:eastAsiaTheme="minorEastAsia"/>
              <w:noProof/>
              <w:lang w:val="en-US"/>
            </w:rPr>
          </w:pPr>
          <w:hyperlink w:anchor="_Toc71095311" w:history="1">
            <w:r w:rsidRPr="00D55A73">
              <w:rPr>
                <w:rStyle w:val="Hyperlink"/>
                <w:noProof/>
              </w:rPr>
              <w:t>4.2. Logo usage and sizes</w:t>
            </w:r>
            <w:r>
              <w:rPr>
                <w:noProof/>
                <w:webHidden/>
              </w:rPr>
              <w:tab/>
            </w:r>
            <w:r>
              <w:rPr>
                <w:noProof/>
                <w:webHidden/>
              </w:rPr>
              <w:fldChar w:fldCharType="begin"/>
            </w:r>
            <w:r>
              <w:rPr>
                <w:noProof/>
                <w:webHidden/>
              </w:rPr>
              <w:instrText xml:space="preserve"> PAGEREF _Toc71095311 \h </w:instrText>
            </w:r>
            <w:r>
              <w:rPr>
                <w:noProof/>
                <w:webHidden/>
              </w:rPr>
            </w:r>
            <w:r>
              <w:rPr>
                <w:noProof/>
                <w:webHidden/>
              </w:rPr>
              <w:fldChar w:fldCharType="separate"/>
            </w:r>
            <w:r>
              <w:rPr>
                <w:noProof/>
                <w:webHidden/>
              </w:rPr>
              <w:t>20</w:t>
            </w:r>
            <w:r>
              <w:rPr>
                <w:noProof/>
                <w:webHidden/>
              </w:rPr>
              <w:fldChar w:fldCharType="end"/>
            </w:r>
          </w:hyperlink>
        </w:p>
        <w:p w14:paraId="5260F917" w14:textId="4765FF81" w:rsidR="00D73986" w:rsidRDefault="00D73986">
          <w:pPr>
            <w:pStyle w:val="TOC2"/>
            <w:tabs>
              <w:tab w:val="right" w:leader="dot" w:pos="9628"/>
            </w:tabs>
            <w:rPr>
              <w:rFonts w:eastAsiaTheme="minorEastAsia"/>
              <w:noProof/>
              <w:lang w:val="en-US"/>
            </w:rPr>
          </w:pPr>
          <w:hyperlink w:anchor="_Toc71095312" w:history="1">
            <w:r w:rsidRPr="00D55A73">
              <w:rPr>
                <w:rStyle w:val="Hyperlink"/>
                <w:noProof/>
              </w:rPr>
              <w:t>4.3. Negative logo</w:t>
            </w:r>
            <w:r>
              <w:rPr>
                <w:noProof/>
                <w:webHidden/>
              </w:rPr>
              <w:tab/>
            </w:r>
            <w:r>
              <w:rPr>
                <w:noProof/>
                <w:webHidden/>
              </w:rPr>
              <w:fldChar w:fldCharType="begin"/>
            </w:r>
            <w:r>
              <w:rPr>
                <w:noProof/>
                <w:webHidden/>
              </w:rPr>
              <w:instrText xml:space="preserve"> PAGEREF _Toc71095312 \h </w:instrText>
            </w:r>
            <w:r>
              <w:rPr>
                <w:noProof/>
                <w:webHidden/>
              </w:rPr>
            </w:r>
            <w:r>
              <w:rPr>
                <w:noProof/>
                <w:webHidden/>
              </w:rPr>
              <w:fldChar w:fldCharType="separate"/>
            </w:r>
            <w:r>
              <w:rPr>
                <w:noProof/>
                <w:webHidden/>
              </w:rPr>
              <w:t>20</w:t>
            </w:r>
            <w:r>
              <w:rPr>
                <w:noProof/>
                <w:webHidden/>
              </w:rPr>
              <w:fldChar w:fldCharType="end"/>
            </w:r>
          </w:hyperlink>
        </w:p>
        <w:p w14:paraId="6D40CCCE" w14:textId="14377580" w:rsidR="00D73986" w:rsidRDefault="00D73986">
          <w:pPr>
            <w:pStyle w:val="TOC2"/>
            <w:tabs>
              <w:tab w:val="right" w:leader="dot" w:pos="9628"/>
            </w:tabs>
            <w:rPr>
              <w:rFonts w:eastAsiaTheme="minorEastAsia"/>
              <w:noProof/>
              <w:lang w:val="en-US"/>
            </w:rPr>
          </w:pPr>
          <w:hyperlink w:anchor="_Toc71095313" w:history="1">
            <w:r w:rsidRPr="00D55A73">
              <w:rPr>
                <w:rStyle w:val="Hyperlink"/>
                <w:noProof/>
              </w:rPr>
              <w:t>4.4. Logo colours</w:t>
            </w:r>
            <w:r>
              <w:rPr>
                <w:noProof/>
                <w:webHidden/>
              </w:rPr>
              <w:tab/>
            </w:r>
            <w:r>
              <w:rPr>
                <w:noProof/>
                <w:webHidden/>
              </w:rPr>
              <w:fldChar w:fldCharType="begin"/>
            </w:r>
            <w:r>
              <w:rPr>
                <w:noProof/>
                <w:webHidden/>
              </w:rPr>
              <w:instrText xml:space="preserve"> PAGEREF _Toc71095313 \h </w:instrText>
            </w:r>
            <w:r>
              <w:rPr>
                <w:noProof/>
                <w:webHidden/>
              </w:rPr>
            </w:r>
            <w:r>
              <w:rPr>
                <w:noProof/>
                <w:webHidden/>
              </w:rPr>
              <w:fldChar w:fldCharType="separate"/>
            </w:r>
            <w:r>
              <w:rPr>
                <w:noProof/>
                <w:webHidden/>
              </w:rPr>
              <w:t>21</w:t>
            </w:r>
            <w:r>
              <w:rPr>
                <w:noProof/>
                <w:webHidden/>
              </w:rPr>
              <w:fldChar w:fldCharType="end"/>
            </w:r>
          </w:hyperlink>
        </w:p>
        <w:p w14:paraId="69FDF8CA" w14:textId="0C07F4D9" w:rsidR="00D73986" w:rsidRDefault="00D73986">
          <w:pPr>
            <w:pStyle w:val="TOC2"/>
            <w:tabs>
              <w:tab w:val="right" w:leader="dot" w:pos="9628"/>
            </w:tabs>
            <w:rPr>
              <w:rFonts w:eastAsiaTheme="minorEastAsia"/>
              <w:noProof/>
              <w:lang w:val="en-US"/>
            </w:rPr>
          </w:pPr>
          <w:hyperlink w:anchor="_Toc71095314" w:history="1">
            <w:r w:rsidRPr="00D55A73">
              <w:rPr>
                <w:rStyle w:val="Hyperlink"/>
                <w:noProof/>
              </w:rPr>
              <w:t>4.4.1. Poster</w:t>
            </w:r>
            <w:r>
              <w:rPr>
                <w:noProof/>
                <w:webHidden/>
              </w:rPr>
              <w:tab/>
            </w:r>
            <w:r>
              <w:rPr>
                <w:noProof/>
                <w:webHidden/>
              </w:rPr>
              <w:fldChar w:fldCharType="begin"/>
            </w:r>
            <w:r>
              <w:rPr>
                <w:noProof/>
                <w:webHidden/>
              </w:rPr>
              <w:instrText xml:space="preserve"> PAGEREF _Toc71095314 \h </w:instrText>
            </w:r>
            <w:r>
              <w:rPr>
                <w:noProof/>
                <w:webHidden/>
              </w:rPr>
            </w:r>
            <w:r>
              <w:rPr>
                <w:noProof/>
                <w:webHidden/>
              </w:rPr>
              <w:fldChar w:fldCharType="separate"/>
            </w:r>
            <w:r>
              <w:rPr>
                <w:noProof/>
                <w:webHidden/>
              </w:rPr>
              <w:t>21</w:t>
            </w:r>
            <w:r>
              <w:rPr>
                <w:noProof/>
                <w:webHidden/>
              </w:rPr>
              <w:fldChar w:fldCharType="end"/>
            </w:r>
          </w:hyperlink>
        </w:p>
        <w:p w14:paraId="4F3E4442" w14:textId="73B729C7" w:rsidR="00D73986" w:rsidRDefault="00D73986">
          <w:pPr>
            <w:pStyle w:val="TOC2"/>
            <w:tabs>
              <w:tab w:val="right" w:leader="dot" w:pos="9628"/>
            </w:tabs>
            <w:rPr>
              <w:rFonts w:eastAsiaTheme="minorEastAsia"/>
              <w:noProof/>
              <w:lang w:val="en-US"/>
            </w:rPr>
          </w:pPr>
          <w:hyperlink w:anchor="_Toc71095315" w:history="1">
            <w:r w:rsidRPr="00D55A73">
              <w:rPr>
                <w:rStyle w:val="Hyperlink"/>
                <w:noProof/>
              </w:rPr>
              <w:t>4.4.2. Stickers</w:t>
            </w:r>
            <w:r>
              <w:rPr>
                <w:noProof/>
                <w:webHidden/>
              </w:rPr>
              <w:tab/>
            </w:r>
            <w:r>
              <w:rPr>
                <w:noProof/>
                <w:webHidden/>
              </w:rPr>
              <w:fldChar w:fldCharType="begin"/>
            </w:r>
            <w:r>
              <w:rPr>
                <w:noProof/>
                <w:webHidden/>
              </w:rPr>
              <w:instrText xml:space="preserve"> PAGEREF _Toc71095315 \h </w:instrText>
            </w:r>
            <w:r>
              <w:rPr>
                <w:noProof/>
                <w:webHidden/>
              </w:rPr>
            </w:r>
            <w:r>
              <w:rPr>
                <w:noProof/>
                <w:webHidden/>
              </w:rPr>
              <w:fldChar w:fldCharType="separate"/>
            </w:r>
            <w:r>
              <w:rPr>
                <w:noProof/>
                <w:webHidden/>
              </w:rPr>
              <w:t>21</w:t>
            </w:r>
            <w:r>
              <w:rPr>
                <w:noProof/>
                <w:webHidden/>
              </w:rPr>
              <w:fldChar w:fldCharType="end"/>
            </w:r>
          </w:hyperlink>
        </w:p>
        <w:p w14:paraId="22CD80E1" w14:textId="12BC8339" w:rsidR="00D73986" w:rsidRDefault="00D73986">
          <w:pPr>
            <w:pStyle w:val="TOC2"/>
            <w:tabs>
              <w:tab w:val="right" w:leader="dot" w:pos="9628"/>
            </w:tabs>
            <w:rPr>
              <w:rFonts w:eastAsiaTheme="minorEastAsia"/>
              <w:noProof/>
              <w:lang w:val="en-US"/>
            </w:rPr>
          </w:pPr>
          <w:hyperlink w:anchor="_Toc71095316" w:history="1">
            <w:r w:rsidRPr="00D55A73">
              <w:rPr>
                <w:rStyle w:val="Hyperlink"/>
                <w:noProof/>
              </w:rPr>
              <w:t>5. Monitoring and Evaluation measures</w:t>
            </w:r>
            <w:r>
              <w:rPr>
                <w:noProof/>
                <w:webHidden/>
              </w:rPr>
              <w:tab/>
            </w:r>
            <w:r>
              <w:rPr>
                <w:noProof/>
                <w:webHidden/>
              </w:rPr>
              <w:fldChar w:fldCharType="begin"/>
            </w:r>
            <w:r>
              <w:rPr>
                <w:noProof/>
                <w:webHidden/>
              </w:rPr>
              <w:instrText xml:space="preserve"> PAGEREF _Toc71095316 \h </w:instrText>
            </w:r>
            <w:r>
              <w:rPr>
                <w:noProof/>
                <w:webHidden/>
              </w:rPr>
            </w:r>
            <w:r>
              <w:rPr>
                <w:noProof/>
                <w:webHidden/>
              </w:rPr>
              <w:fldChar w:fldCharType="separate"/>
            </w:r>
            <w:r>
              <w:rPr>
                <w:noProof/>
                <w:webHidden/>
              </w:rPr>
              <w:t>22</w:t>
            </w:r>
            <w:r>
              <w:rPr>
                <w:noProof/>
                <w:webHidden/>
              </w:rPr>
              <w:fldChar w:fldCharType="end"/>
            </w:r>
          </w:hyperlink>
        </w:p>
        <w:p w14:paraId="40D5F69A" w14:textId="7D81998D" w:rsidR="00D73986" w:rsidRDefault="00D73986">
          <w:pPr>
            <w:pStyle w:val="TOC2"/>
            <w:tabs>
              <w:tab w:val="right" w:leader="dot" w:pos="9628"/>
            </w:tabs>
            <w:rPr>
              <w:rFonts w:eastAsiaTheme="minorEastAsia"/>
              <w:noProof/>
              <w:lang w:val="en-US"/>
            </w:rPr>
          </w:pPr>
          <w:hyperlink w:anchor="_Toc71095317" w:history="1">
            <w:r w:rsidRPr="00D55A73">
              <w:rPr>
                <w:rStyle w:val="Hyperlink"/>
                <w:noProof/>
              </w:rPr>
              <w:t>5.1. Communication result indicators</w:t>
            </w:r>
            <w:r>
              <w:rPr>
                <w:noProof/>
                <w:webHidden/>
              </w:rPr>
              <w:tab/>
            </w:r>
            <w:r>
              <w:rPr>
                <w:noProof/>
                <w:webHidden/>
              </w:rPr>
              <w:fldChar w:fldCharType="begin"/>
            </w:r>
            <w:r>
              <w:rPr>
                <w:noProof/>
                <w:webHidden/>
              </w:rPr>
              <w:instrText xml:space="preserve"> PAGEREF _Toc71095317 \h </w:instrText>
            </w:r>
            <w:r>
              <w:rPr>
                <w:noProof/>
                <w:webHidden/>
              </w:rPr>
            </w:r>
            <w:r>
              <w:rPr>
                <w:noProof/>
                <w:webHidden/>
              </w:rPr>
              <w:fldChar w:fldCharType="separate"/>
            </w:r>
            <w:r>
              <w:rPr>
                <w:noProof/>
                <w:webHidden/>
              </w:rPr>
              <w:t>24</w:t>
            </w:r>
            <w:r>
              <w:rPr>
                <w:noProof/>
                <w:webHidden/>
              </w:rPr>
              <w:fldChar w:fldCharType="end"/>
            </w:r>
          </w:hyperlink>
        </w:p>
        <w:p w14:paraId="6B625AFE" w14:textId="4F0C9249" w:rsidR="00D73986" w:rsidRDefault="00D73986">
          <w:pPr>
            <w:pStyle w:val="TOC2"/>
            <w:tabs>
              <w:tab w:val="right" w:leader="dot" w:pos="9628"/>
            </w:tabs>
            <w:rPr>
              <w:rFonts w:eastAsiaTheme="minorEastAsia"/>
              <w:noProof/>
              <w:lang w:val="en-US"/>
            </w:rPr>
          </w:pPr>
          <w:hyperlink w:anchor="_Toc71095318" w:history="1">
            <w:r w:rsidRPr="00D55A73">
              <w:rPr>
                <w:rStyle w:val="Hyperlink"/>
                <w:noProof/>
              </w:rPr>
              <w:t>6. References</w:t>
            </w:r>
            <w:r>
              <w:rPr>
                <w:noProof/>
                <w:webHidden/>
              </w:rPr>
              <w:tab/>
            </w:r>
            <w:r>
              <w:rPr>
                <w:noProof/>
                <w:webHidden/>
              </w:rPr>
              <w:fldChar w:fldCharType="begin"/>
            </w:r>
            <w:r>
              <w:rPr>
                <w:noProof/>
                <w:webHidden/>
              </w:rPr>
              <w:instrText xml:space="preserve"> PAGEREF _Toc71095318 \h </w:instrText>
            </w:r>
            <w:r>
              <w:rPr>
                <w:noProof/>
                <w:webHidden/>
              </w:rPr>
            </w:r>
            <w:r>
              <w:rPr>
                <w:noProof/>
                <w:webHidden/>
              </w:rPr>
              <w:fldChar w:fldCharType="separate"/>
            </w:r>
            <w:r>
              <w:rPr>
                <w:noProof/>
                <w:webHidden/>
              </w:rPr>
              <w:t>25</w:t>
            </w:r>
            <w:r>
              <w:rPr>
                <w:noProof/>
                <w:webHidden/>
              </w:rPr>
              <w:fldChar w:fldCharType="end"/>
            </w:r>
          </w:hyperlink>
        </w:p>
        <w:p w14:paraId="3CF04EF1" w14:textId="3749B570" w:rsidR="009D7853" w:rsidRDefault="009D7853">
          <w:r>
            <w:rPr>
              <w:b/>
              <w:bCs/>
              <w:noProof/>
            </w:rPr>
            <w:fldChar w:fldCharType="end"/>
          </w:r>
        </w:p>
      </w:sdtContent>
    </w:sdt>
    <w:p w14:paraId="3DF12569" w14:textId="77777777" w:rsidR="00783906" w:rsidRDefault="00783906" w:rsidP="00783906">
      <w:pPr>
        <w:pStyle w:val="ListParagraph"/>
        <w:spacing w:line="240" w:lineRule="auto"/>
        <w:ind w:left="360"/>
        <w:rPr>
          <w:rFonts w:cstheme="minorHAnsi"/>
          <w:sz w:val="24"/>
          <w:szCs w:val="24"/>
          <w:lang w:val="en-US"/>
        </w:rPr>
      </w:pPr>
    </w:p>
    <w:p w14:paraId="3DF12580" w14:textId="18CE4A4C" w:rsidR="003D251F" w:rsidRDefault="003D251F" w:rsidP="003D251F">
      <w:pPr>
        <w:spacing w:before="240" w:after="0"/>
        <w:jc w:val="both"/>
        <w:rPr>
          <w:rFonts w:asciiTheme="majorHAnsi" w:hAnsiTheme="majorHAnsi"/>
          <w:bCs/>
          <w:sz w:val="24"/>
          <w:szCs w:val="24"/>
        </w:rPr>
      </w:pPr>
    </w:p>
    <w:p w14:paraId="3D051795" w14:textId="07667E08" w:rsidR="009D7853" w:rsidRDefault="009D7853" w:rsidP="003D251F">
      <w:pPr>
        <w:spacing w:before="240" w:after="0"/>
        <w:jc w:val="both"/>
        <w:rPr>
          <w:rFonts w:asciiTheme="majorHAnsi" w:hAnsiTheme="majorHAnsi"/>
          <w:bCs/>
          <w:sz w:val="24"/>
          <w:szCs w:val="24"/>
        </w:rPr>
      </w:pPr>
    </w:p>
    <w:p w14:paraId="01FDB6A7" w14:textId="7D54CB8D" w:rsidR="009D7853" w:rsidRDefault="009D7853" w:rsidP="003D251F">
      <w:pPr>
        <w:spacing w:before="240" w:after="0"/>
        <w:jc w:val="both"/>
        <w:rPr>
          <w:rFonts w:asciiTheme="majorHAnsi" w:hAnsiTheme="majorHAnsi"/>
          <w:bCs/>
          <w:sz w:val="24"/>
          <w:szCs w:val="24"/>
        </w:rPr>
      </w:pPr>
    </w:p>
    <w:p w14:paraId="3911EAD8" w14:textId="7F6B2C5E" w:rsidR="009D7853" w:rsidRDefault="009D7853" w:rsidP="003D251F">
      <w:pPr>
        <w:spacing w:before="240" w:after="0"/>
        <w:jc w:val="both"/>
        <w:rPr>
          <w:rFonts w:asciiTheme="majorHAnsi" w:hAnsiTheme="majorHAnsi"/>
          <w:bCs/>
          <w:sz w:val="24"/>
          <w:szCs w:val="24"/>
        </w:rPr>
      </w:pPr>
    </w:p>
    <w:p w14:paraId="4D92126D" w14:textId="77D9B83C" w:rsidR="009D7853" w:rsidRDefault="009D7853" w:rsidP="003D251F">
      <w:pPr>
        <w:spacing w:before="240" w:after="0"/>
        <w:jc w:val="both"/>
        <w:rPr>
          <w:rFonts w:asciiTheme="majorHAnsi" w:hAnsiTheme="majorHAnsi"/>
          <w:bCs/>
          <w:sz w:val="24"/>
          <w:szCs w:val="24"/>
        </w:rPr>
      </w:pPr>
    </w:p>
    <w:p w14:paraId="767DD16D" w14:textId="77777777" w:rsidR="009D7853" w:rsidRDefault="009D7853" w:rsidP="003D251F">
      <w:pPr>
        <w:spacing w:before="240" w:after="0"/>
        <w:jc w:val="both"/>
        <w:rPr>
          <w:rFonts w:asciiTheme="majorHAnsi" w:hAnsiTheme="majorHAnsi"/>
          <w:bCs/>
          <w:sz w:val="24"/>
          <w:szCs w:val="24"/>
        </w:rPr>
      </w:pPr>
    </w:p>
    <w:p w14:paraId="3DF12581" w14:textId="77777777" w:rsidR="008C6930" w:rsidRDefault="008C6930" w:rsidP="003D251F">
      <w:pPr>
        <w:spacing w:before="240" w:after="0"/>
        <w:ind w:left="720"/>
        <w:jc w:val="both"/>
        <w:rPr>
          <w:rFonts w:asciiTheme="majorHAnsi" w:hAnsiTheme="majorHAnsi"/>
          <w:bCs/>
          <w:sz w:val="24"/>
          <w:szCs w:val="24"/>
        </w:rPr>
      </w:pPr>
    </w:p>
    <w:p w14:paraId="3DF12582" w14:textId="77777777" w:rsidR="008C6930" w:rsidRPr="008C6930" w:rsidRDefault="008C6930" w:rsidP="003D251F">
      <w:pPr>
        <w:spacing w:before="240" w:after="0"/>
        <w:jc w:val="both"/>
        <w:rPr>
          <w:rFonts w:asciiTheme="majorHAnsi" w:hAnsiTheme="majorHAnsi"/>
          <w:bCs/>
          <w:sz w:val="24"/>
          <w:szCs w:val="24"/>
        </w:rPr>
      </w:pPr>
    </w:p>
    <w:p w14:paraId="3DF12583" w14:textId="77777777" w:rsidR="008C6930" w:rsidRPr="00933B16" w:rsidRDefault="008C6930" w:rsidP="00933B16">
      <w:pPr>
        <w:spacing w:line="240" w:lineRule="auto"/>
        <w:rPr>
          <w:rFonts w:cstheme="minorHAnsi"/>
          <w:sz w:val="24"/>
          <w:szCs w:val="24"/>
          <w:lang w:val="en-US"/>
        </w:rPr>
      </w:pPr>
    </w:p>
    <w:p w14:paraId="3DF12584" w14:textId="77777777" w:rsidR="003C4FF8" w:rsidRPr="00C70F83" w:rsidRDefault="003C4FF8" w:rsidP="00C70F83">
      <w:pPr>
        <w:pStyle w:val="CE-Headline1"/>
        <w:rPr>
          <w:sz w:val="28"/>
          <w:szCs w:val="28"/>
        </w:rPr>
      </w:pPr>
      <w:bookmarkStart w:id="0" w:name="_Toc71095298"/>
      <w:r w:rsidRPr="00C70F83">
        <w:rPr>
          <w:sz w:val="28"/>
          <w:szCs w:val="28"/>
        </w:rPr>
        <w:t>Executive summary</w:t>
      </w:r>
      <w:bookmarkEnd w:id="0"/>
    </w:p>
    <w:p w14:paraId="3DF12585" w14:textId="77777777" w:rsidR="003C4FF8" w:rsidRPr="007247E1" w:rsidRDefault="003C4FF8" w:rsidP="003C4FF8">
      <w:pPr>
        <w:jc w:val="both"/>
        <w:rPr>
          <w:rFonts w:cstheme="minorHAnsi"/>
          <w:sz w:val="24"/>
          <w:szCs w:val="24"/>
        </w:rPr>
      </w:pPr>
      <w:r w:rsidRPr="007247E1">
        <w:rPr>
          <w:rFonts w:cstheme="minorHAnsi"/>
          <w:sz w:val="24"/>
          <w:szCs w:val="24"/>
        </w:rPr>
        <w:t>This document is presenting the overall Communication Strategy to be applied for the BioTourS project.</w:t>
      </w:r>
    </w:p>
    <w:p w14:paraId="3DF12586" w14:textId="77777777" w:rsidR="003C4FF8" w:rsidRPr="007247E1" w:rsidRDefault="003C4FF8" w:rsidP="003C4FF8">
      <w:pPr>
        <w:jc w:val="both"/>
        <w:rPr>
          <w:rFonts w:cstheme="minorHAnsi"/>
          <w:sz w:val="24"/>
          <w:szCs w:val="24"/>
        </w:rPr>
      </w:pPr>
      <w:r w:rsidRPr="007247E1">
        <w:rPr>
          <w:rFonts w:cstheme="minorHAnsi"/>
          <w:sz w:val="24"/>
          <w:szCs w:val="24"/>
        </w:rPr>
        <w:t>Within the project vision and objectives, the main objective of this Communication Strategy is to communicate the aims of the project and to inform public and raise awareness of the empowerment of PPs from CBC Italy-Albania-Montenegro region, through developing their competenciesand understanding for the requirements of cross border value chains in order to be able to become recognized peer-level partners in this collaboration network.</w:t>
      </w:r>
    </w:p>
    <w:p w14:paraId="3DF12587" w14:textId="77777777" w:rsidR="003C4FF8" w:rsidRPr="007247E1" w:rsidRDefault="003C4FF8" w:rsidP="003C4FF8">
      <w:pPr>
        <w:jc w:val="both"/>
        <w:rPr>
          <w:rFonts w:cstheme="minorHAnsi"/>
          <w:sz w:val="24"/>
          <w:szCs w:val="24"/>
        </w:rPr>
      </w:pPr>
      <w:r w:rsidRPr="007247E1">
        <w:rPr>
          <w:rFonts w:cstheme="minorHAnsi"/>
          <w:sz w:val="24"/>
          <w:szCs w:val="24"/>
        </w:rPr>
        <w:t>The Communication strategy is prepared under Activity A.C.1 the main responsibility of which lies with the IEC Tehnopolis team, in the framework of WPC, led by IEC Tehnopolis, as responsible partner for Working package Communication.</w:t>
      </w:r>
    </w:p>
    <w:p w14:paraId="3DF12588" w14:textId="77777777" w:rsidR="003C4FF8" w:rsidRPr="004F4587" w:rsidRDefault="003C4FF8" w:rsidP="003C4FF8">
      <w:pPr>
        <w:jc w:val="both"/>
        <w:rPr>
          <w:rFonts w:asciiTheme="majorHAnsi" w:hAnsiTheme="majorHAnsi"/>
          <w:sz w:val="24"/>
          <w:szCs w:val="24"/>
        </w:rPr>
      </w:pPr>
    </w:p>
    <w:p w14:paraId="3DF12589" w14:textId="77777777" w:rsidR="003C4FF8" w:rsidRPr="00C70F83" w:rsidRDefault="003C4FF8" w:rsidP="00C70F83">
      <w:pPr>
        <w:pStyle w:val="CE-Headline1"/>
        <w:rPr>
          <w:sz w:val="28"/>
          <w:szCs w:val="28"/>
        </w:rPr>
      </w:pPr>
      <w:bookmarkStart w:id="1" w:name="_Toc71095299"/>
      <w:r w:rsidRPr="00C70F83">
        <w:rPr>
          <w:sz w:val="28"/>
          <w:szCs w:val="28"/>
        </w:rPr>
        <w:t>Introduction</w:t>
      </w:r>
      <w:bookmarkEnd w:id="1"/>
    </w:p>
    <w:p w14:paraId="3DF1258A" w14:textId="77777777" w:rsidR="003C4FF8" w:rsidRPr="00C70F83" w:rsidRDefault="003C4FF8" w:rsidP="00C70F83">
      <w:pPr>
        <w:pStyle w:val="CE-Headline2"/>
        <w:rPr>
          <w:sz w:val="24"/>
          <w:szCs w:val="24"/>
        </w:rPr>
      </w:pPr>
      <w:bookmarkStart w:id="2" w:name="_Toc71095300"/>
      <w:r w:rsidRPr="00C70F83">
        <w:rPr>
          <w:sz w:val="24"/>
          <w:szCs w:val="24"/>
        </w:rPr>
        <w:t>Project summary</w:t>
      </w:r>
      <w:bookmarkEnd w:id="2"/>
    </w:p>
    <w:tbl>
      <w:tblPr>
        <w:tblStyle w:val="TableGrid"/>
        <w:tblW w:w="9180" w:type="dxa"/>
        <w:tblInd w:w="18" w:type="dxa"/>
        <w:tblLook w:val="04A0" w:firstRow="1" w:lastRow="0" w:firstColumn="1" w:lastColumn="0" w:noHBand="0" w:noVBand="1"/>
      </w:tblPr>
      <w:tblGrid>
        <w:gridCol w:w="2970"/>
        <w:gridCol w:w="6210"/>
      </w:tblGrid>
      <w:tr w:rsidR="003C4FF8" w:rsidRPr="004F4587" w14:paraId="3DF1258D" w14:textId="77777777" w:rsidTr="000167C5">
        <w:tc>
          <w:tcPr>
            <w:tcW w:w="2970" w:type="dxa"/>
            <w:shd w:val="clear" w:color="auto" w:fill="800080"/>
            <w:vAlign w:val="center"/>
          </w:tcPr>
          <w:p w14:paraId="3DF1258B" w14:textId="77777777" w:rsidR="003C4FF8" w:rsidRPr="008B7D74" w:rsidRDefault="003C4FF8" w:rsidP="000167C5">
            <w:pPr>
              <w:rPr>
                <w:rFonts w:cstheme="minorHAnsi"/>
                <w:b/>
                <w:bCs/>
                <w:sz w:val="24"/>
                <w:szCs w:val="24"/>
              </w:rPr>
            </w:pPr>
            <w:r w:rsidRPr="008B7D74">
              <w:rPr>
                <w:rFonts w:cstheme="minorHAnsi"/>
                <w:b/>
                <w:bCs/>
                <w:sz w:val="24"/>
                <w:szCs w:val="24"/>
              </w:rPr>
              <w:t xml:space="preserve">Programme priority </w:t>
            </w:r>
          </w:p>
        </w:tc>
        <w:tc>
          <w:tcPr>
            <w:tcW w:w="6210" w:type="dxa"/>
            <w:shd w:val="clear" w:color="auto" w:fill="F2F2F2" w:themeFill="background1" w:themeFillShade="F2"/>
          </w:tcPr>
          <w:p w14:paraId="3DF1258C" w14:textId="3EF43CAF" w:rsidR="003C4FF8" w:rsidRPr="008B7D74" w:rsidRDefault="003C4FF8" w:rsidP="00DC7B7A">
            <w:pPr>
              <w:jc w:val="both"/>
              <w:rPr>
                <w:rFonts w:cstheme="minorHAnsi"/>
                <w:b/>
                <w:bCs/>
                <w:sz w:val="24"/>
                <w:szCs w:val="24"/>
              </w:rPr>
            </w:pPr>
            <w:r w:rsidRPr="008B7D74">
              <w:rPr>
                <w:rFonts w:cstheme="minorHAnsi"/>
                <w:sz w:val="24"/>
                <w:szCs w:val="24"/>
              </w:rPr>
              <w:t>Priority 2</w:t>
            </w:r>
            <w:r w:rsidR="000167C5" w:rsidRPr="008B7D74">
              <w:rPr>
                <w:rFonts w:cstheme="minorHAnsi"/>
                <w:sz w:val="24"/>
                <w:szCs w:val="24"/>
              </w:rPr>
              <w:t xml:space="preserve">, </w:t>
            </w:r>
            <w:r w:rsidRPr="008B7D74">
              <w:rPr>
                <w:rFonts w:cstheme="minorHAnsi"/>
                <w:sz w:val="24"/>
                <w:szCs w:val="24"/>
              </w:rPr>
              <w:t>Smart management of natural and cultural heritage for the exploitation of cross border sustainable tourism and territorial attractiveness</w:t>
            </w:r>
          </w:p>
        </w:tc>
      </w:tr>
      <w:tr w:rsidR="003C4FF8" w:rsidRPr="004F4587" w14:paraId="3DF12591" w14:textId="77777777" w:rsidTr="000167C5">
        <w:tc>
          <w:tcPr>
            <w:tcW w:w="2970" w:type="dxa"/>
            <w:shd w:val="clear" w:color="auto" w:fill="800080"/>
            <w:vAlign w:val="center"/>
          </w:tcPr>
          <w:p w14:paraId="3DF1258E" w14:textId="77777777" w:rsidR="003C4FF8" w:rsidRPr="008B7D74" w:rsidRDefault="003C4FF8" w:rsidP="000167C5">
            <w:pPr>
              <w:rPr>
                <w:rFonts w:cstheme="minorHAnsi"/>
                <w:b/>
                <w:bCs/>
                <w:sz w:val="24"/>
                <w:szCs w:val="24"/>
              </w:rPr>
            </w:pPr>
            <w:r w:rsidRPr="008B7D74">
              <w:rPr>
                <w:rFonts w:cstheme="minorHAnsi"/>
                <w:b/>
                <w:bCs/>
                <w:sz w:val="24"/>
                <w:szCs w:val="24"/>
              </w:rPr>
              <w:t>Programme priority specific objective</w:t>
            </w:r>
          </w:p>
        </w:tc>
        <w:tc>
          <w:tcPr>
            <w:tcW w:w="6210" w:type="dxa"/>
            <w:shd w:val="clear" w:color="auto" w:fill="F2F2F2" w:themeFill="background1" w:themeFillShade="F2"/>
          </w:tcPr>
          <w:p w14:paraId="3DF1258F" w14:textId="77777777" w:rsidR="003C4FF8" w:rsidRPr="008B7D74" w:rsidRDefault="003C4FF8" w:rsidP="00DC7B7A">
            <w:pPr>
              <w:jc w:val="both"/>
              <w:rPr>
                <w:rFonts w:cstheme="minorHAnsi"/>
                <w:sz w:val="24"/>
                <w:szCs w:val="24"/>
              </w:rPr>
            </w:pPr>
            <w:r w:rsidRPr="008B7D74">
              <w:rPr>
                <w:rFonts w:cstheme="minorHAnsi"/>
                <w:sz w:val="24"/>
                <w:szCs w:val="24"/>
              </w:rPr>
              <w:t>SO 2.1 Boosting attractiveness of natural assets linking the tourism sector to a joined conservation</w:t>
            </w:r>
          </w:p>
          <w:p w14:paraId="3DF12590" w14:textId="77777777" w:rsidR="003C4FF8" w:rsidRPr="008B7D74" w:rsidRDefault="003C4FF8" w:rsidP="00DC7B7A">
            <w:pPr>
              <w:jc w:val="both"/>
              <w:rPr>
                <w:rFonts w:cstheme="minorHAnsi"/>
                <w:sz w:val="24"/>
                <w:szCs w:val="24"/>
              </w:rPr>
            </w:pPr>
            <w:r w:rsidRPr="008B7D74">
              <w:rPr>
                <w:rFonts w:cstheme="minorHAnsi"/>
                <w:sz w:val="24"/>
                <w:szCs w:val="24"/>
              </w:rPr>
              <w:t>strategy to improve a smart and sustainable economic development, and contributes to all the three targeted topics foreseen by the same</w:t>
            </w:r>
          </w:p>
        </w:tc>
      </w:tr>
      <w:tr w:rsidR="003C4FF8" w:rsidRPr="004F4587" w14:paraId="3DF12594" w14:textId="77777777" w:rsidTr="000167C5">
        <w:tc>
          <w:tcPr>
            <w:tcW w:w="2970" w:type="dxa"/>
            <w:shd w:val="clear" w:color="auto" w:fill="800080"/>
          </w:tcPr>
          <w:p w14:paraId="3DF12592" w14:textId="77777777" w:rsidR="003C4FF8" w:rsidRPr="008B7D74" w:rsidRDefault="003C4FF8" w:rsidP="000167C5">
            <w:pPr>
              <w:rPr>
                <w:rFonts w:cstheme="minorHAnsi"/>
                <w:b/>
                <w:bCs/>
                <w:sz w:val="24"/>
                <w:szCs w:val="24"/>
              </w:rPr>
            </w:pPr>
            <w:r w:rsidRPr="008B7D74">
              <w:rPr>
                <w:rFonts w:cstheme="minorHAnsi"/>
                <w:b/>
                <w:bCs/>
                <w:sz w:val="24"/>
                <w:szCs w:val="24"/>
              </w:rPr>
              <w:t>DTP Project Code and Acronym</w:t>
            </w:r>
          </w:p>
        </w:tc>
        <w:tc>
          <w:tcPr>
            <w:tcW w:w="6210" w:type="dxa"/>
            <w:shd w:val="clear" w:color="auto" w:fill="F2F2F2" w:themeFill="background1" w:themeFillShade="F2"/>
            <w:vAlign w:val="center"/>
          </w:tcPr>
          <w:p w14:paraId="3DF12593" w14:textId="77777777" w:rsidR="003C4FF8" w:rsidRPr="008B7D74" w:rsidRDefault="003C4FF8" w:rsidP="00DC7B7A">
            <w:pPr>
              <w:jc w:val="both"/>
              <w:rPr>
                <w:rFonts w:cstheme="minorHAnsi"/>
                <w:b/>
                <w:bCs/>
                <w:sz w:val="24"/>
                <w:szCs w:val="24"/>
              </w:rPr>
            </w:pPr>
            <w:r w:rsidRPr="008B7D74">
              <w:rPr>
                <w:rFonts w:cstheme="minorHAnsi"/>
                <w:sz w:val="24"/>
                <w:szCs w:val="24"/>
              </w:rPr>
              <w:t>BioTourS</w:t>
            </w:r>
          </w:p>
        </w:tc>
      </w:tr>
      <w:tr w:rsidR="003C4FF8" w:rsidRPr="004F4587" w14:paraId="3DF12597" w14:textId="77777777" w:rsidTr="000167C5">
        <w:trPr>
          <w:trHeight w:val="381"/>
        </w:trPr>
        <w:tc>
          <w:tcPr>
            <w:tcW w:w="2970" w:type="dxa"/>
            <w:shd w:val="clear" w:color="auto" w:fill="800080"/>
          </w:tcPr>
          <w:p w14:paraId="3DF12595" w14:textId="77777777" w:rsidR="003C4FF8" w:rsidRPr="008B7D74" w:rsidRDefault="003C4FF8" w:rsidP="000167C5">
            <w:pPr>
              <w:rPr>
                <w:rFonts w:cstheme="minorHAnsi"/>
                <w:b/>
                <w:bCs/>
                <w:sz w:val="24"/>
                <w:szCs w:val="24"/>
              </w:rPr>
            </w:pPr>
            <w:r w:rsidRPr="008B7D74">
              <w:rPr>
                <w:rFonts w:cstheme="minorHAnsi"/>
                <w:b/>
                <w:bCs/>
                <w:sz w:val="24"/>
                <w:szCs w:val="24"/>
              </w:rPr>
              <w:t>Project title</w:t>
            </w:r>
          </w:p>
        </w:tc>
        <w:tc>
          <w:tcPr>
            <w:tcW w:w="6210" w:type="dxa"/>
            <w:shd w:val="clear" w:color="auto" w:fill="F2F2F2" w:themeFill="background1" w:themeFillShade="F2"/>
            <w:vAlign w:val="center"/>
          </w:tcPr>
          <w:p w14:paraId="3DF12596" w14:textId="77777777" w:rsidR="003C4FF8" w:rsidRPr="008B7D74" w:rsidRDefault="003C4FF8" w:rsidP="00DC7B7A">
            <w:pPr>
              <w:jc w:val="both"/>
              <w:rPr>
                <w:rFonts w:cstheme="minorHAnsi"/>
                <w:b/>
                <w:bCs/>
                <w:sz w:val="24"/>
                <w:szCs w:val="24"/>
              </w:rPr>
            </w:pPr>
            <w:r w:rsidRPr="008B7D74">
              <w:rPr>
                <w:rFonts w:cstheme="minorHAnsi"/>
                <w:sz w:val="24"/>
                <w:szCs w:val="24"/>
              </w:rPr>
              <w:t>Biodiversity and Tourism Strategy to protect cetaceans</w:t>
            </w:r>
          </w:p>
        </w:tc>
      </w:tr>
      <w:tr w:rsidR="003C4FF8" w:rsidRPr="004F4587" w14:paraId="3DF1259A" w14:textId="77777777" w:rsidTr="000167C5">
        <w:tc>
          <w:tcPr>
            <w:tcW w:w="2970" w:type="dxa"/>
            <w:shd w:val="clear" w:color="auto" w:fill="800080"/>
          </w:tcPr>
          <w:p w14:paraId="3DF12598" w14:textId="77777777" w:rsidR="003C4FF8" w:rsidRPr="008B7D74" w:rsidRDefault="003C4FF8" w:rsidP="000167C5">
            <w:pPr>
              <w:rPr>
                <w:rFonts w:cstheme="minorHAnsi"/>
                <w:b/>
                <w:bCs/>
                <w:sz w:val="24"/>
                <w:szCs w:val="24"/>
              </w:rPr>
            </w:pPr>
            <w:r w:rsidRPr="008B7D74">
              <w:rPr>
                <w:rFonts w:cstheme="minorHAnsi"/>
                <w:b/>
                <w:bCs/>
                <w:sz w:val="24"/>
                <w:szCs w:val="24"/>
              </w:rPr>
              <w:t>Name of the lead partner organisation/original language</w:t>
            </w:r>
          </w:p>
        </w:tc>
        <w:tc>
          <w:tcPr>
            <w:tcW w:w="6210" w:type="dxa"/>
            <w:shd w:val="clear" w:color="auto" w:fill="F2F2F2" w:themeFill="background1" w:themeFillShade="F2"/>
            <w:vAlign w:val="center"/>
          </w:tcPr>
          <w:p w14:paraId="3DF12599" w14:textId="77777777" w:rsidR="003C4FF8" w:rsidRPr="008B7D74" w:rsidRDefault="003C4FF8" w:rsidP="00DC7B7A">
            <w:pPr>
              <w:jc w:val="both"/>
              <w:rPr>
                <w:rFonts w:cstheme="minorHAnsi"/>
                <w:sz w:val="24"/>
                <w:szCs w:val="24"/>
              </w:rPr>
            </w:pPr>
            <w:r w:rsidRPr="008B7D74">
              <w:rPr>
                <w:rFonts w:cstheme="minorHAnsi"/>
                <w:sz w:val="24"/>
                <w:szCs w:val="24"/>
              </w:rPr>
              <w:t>Jonian Dolphin Conservation</w:t>
            </w:r>
          </w:p>
        </w:tc>
      </w:tr>
      <w:tr w:rsidR="003C4FF8" w:rsidRPr="004F4587" w14:paraId="3DF1259D" w14:textId="77777777" w:rsidTr="000167C5">
        <w:tc>
          <w:tcPr>
            <w:tcW w:w="2970" w:type="dxa"/>
            <w:shd w:val="clear" w:color="auto" w:fill="800080"/>
          </w:tcPr>
          <w:p w14:paraId="3DF1259B" w14:textId="77777777" w:rsidR="003C4FF8" w:rsidRPr="008B7D74" w:rsidRDefault="003C4FF8" w:rsidP="000167C5">
            <w:pPr>
              <w:rPr>
                <w:rFonts w:cstheme="minorHAnsi"/>
                <w:b/>
                <w:bCs/>
                <w:sz w:val="24"/>
                <w:szCs w:val="24"/>
              </w:rPr>
            </w:pPr>
            <w:r w:rsidRPr="008B7D74">
              <w:rPr>
                <w:rFonts w:cstheme="minorHAnsi"/>
                <w:b/>
                <w:bCs/>
                <w:sz w:val="24"/>
                <w:szCs w:val="24"/>
              </w:rPr>
              <w:t>Name of the lead partner organisation/English</w:t>
            </w:r>
          </w:p>
        </w:tc>
        <w:tc>
          <w:tcPr>
            <w:tcW w:w="6210" w:type="dxa"/>
            <w:shd w:val="clear" w:color="auto" w:fill="F2F2F2" w:themeFill="background1" w:themeFillShade="F2"/>
            <w:vAlign w:val="center"/>
          </w:tcPr>
          <w:p w14:paraId="3DF1259C" w14:textId="77777777" w:rsidR="003C4FF8" w:rsidRPr="008B7D74" w:rsidRDefault="003C4FF8" w:rsidP="00DC7B7A">
            <w:pPr>
              <w:jc w:val="both"/>
              <w:rPr>
                <w:rFonts w:cstheme="minorHAnsi"/>
                <w:b/>
                <w:bCs/>
                <w:sz w:val="24"/>
                <w:szCs w:val="24"/>
              </w:rPr>
            </w:pPr>
            <w:r w:rsidRPr="008B7D74">
              <w:rPr>
                <w:rFonts w:cstheme="minorHAnsi"/>
                <w:sz w:val="24"/>
                <w:szCs w:val="24"/>
              </w:rPr>
              <w:t>Jonian Dolphin Conservation</w:t>
            </w:r>
          </w:p>
        </w:tc>
      </w:tr>
      <w:tr w:rsidR="003C4FF8" w:rsidRPr="004F4587" w14:paraId="3DF125A0" w14:textId="77777777" w:rsidTr="000167C5">
        <w:tc>
          <w:tcPr>
            <w:tcW w:w="2970" w:type="dxa"/>
            <w:shd w:val="clear" w:color="auto" w:fill="800080"/>
          </w:tcPr>
          <w:p w14:paraId="3DF1259E" w14:textId="77777777" w:rsidR="003C4FF8" w:rsidRPr="008B7D74" w:rsidRDefault="003C4FF8" w:rsidP="000167C5">
            <w:pPr>
              <w:rPr>
                <w:rFonts w:cstheme="minorHAnsi"/>
                <w:b/>
                <w:bCs/>
                <w:sz w:val="24"/>
                <w:szCs w:val="24"/>
              </w:rPr>
            </w:pPr>
            <w:r w:rsidRPr="008B7D74">
              <w:rPr>
                <w:rFonts w:cstheme="minorHAnsi"/>
                <w:b/>
                <w:bCs/>
                <w:sz w:val="24"/>
                <w:szCs w:val="24"/>
              </w:rPr>
              <w:t>Start date</w:t>
            </w:r>
          </w:p>
        </w:tc>
        <w:tc>
          <w:tcPr>
            <w:tcW w:w="6210" w:type="dxa"/>
            <w:shd w:val="clear" w:color="auto" w:fill="F2F2F2" w:themeFill="background1" w:themeFillShade="F2"/>
          </w:tcPr>
          <w:p w14:paraId="3DF1259F" w14:textId="77777777" w:rsidR="003C4FF8" w:rsidRPr="008B7D74" w:rsidRDefault="003C4FF8" w:rsidP="00DC7B7A">
            <w:pPr>
              <w:jc w:val="both"/>
              <w:rPr>
                <w:rFonts w:cstheme="minorHAnsi"/>
                <w:b/>
                <w:bCs/>
                <w:sz w:val="24"/>
                <w:szCs w:val="24"/>
              </w:rPr>
            </w:pPr>
            <w:r w:rsidRPr="008B7D74">
              <w:rPr>
                <w:rFonts w:cstheme="minorHAnsi"/>
                <w:sz w:val="24"/>
                <w:szCs w:val="24"/>
              </w:rPr>
              <w:t>01.09.2020.</w:t>
            </w:r>
          </w:p>
        </w:tc>
      </w:tr>
      <w:tr w:rsidR="003C4FF8" w:rsidRPr="004F4587" w14:paraId="3DF125A3" w14:textId="77777777" w:rsidTr="000167C5">
        <w:tc>
          <w:tcPr>
            <w:tcW w:w="2970" w:type="dxa"/>
            <w:shd w:val="clear" w:color="auto" w:fill="800080"/>
          </w:tcPr>
          <w:p w14:paraId="3DF125A1" w14:textId="77777777" w:rsidR="003C4FF8" w:rsidRPr="008B7D74" w:rsidRDefault="003C4FF8" w:rsidP="000167C5">
            <w:pPr>
              <w:rPr>
                <w:rFonts w:cstheme="minorHAnsi"/>
                <w:b/>
                <w:bCs/>
                <w:sz w:val="24"/>
                <w:szCs w:val="24"/>
              </w:rPr>
            </w:pPr>
            <w:r w:rsidRPr="008B7D74">
              <w:rPr>
                <w:rFonts w:cstheme="minorHAnsi"/>
                <w:b/>
                <w:bCs/>
                <w:sz w:val="24"/>
                <w:szCs w:val="24"/>
              </w:rPr>
              <w:t>End date</w:t>
            </w:r>
          </w:p>
        </w:tc>
        <w:tc>
          <w:tcPr>
            <w:tcW w:w="6210" w:type="dxa"/>
            <w:shd w:val="clear" w:color="auto" w:fill="F2F2F2" w:themeFill="background1" w:themeFillShade="F2"/>
          </w:tcPr>
          <w:p w14:paraId="3DF125A2" w14:textId="77777777" w:rsidR="003C4FF8" w:rsidRPr="008B7D74" w:rsidRDefault="003C4FF8" w:rsidP="00DC7B7A">
            <w:pPr>
              <w:jc w:val="both"/>
              <w:rPr>
                <w:rFonts w:cstheme="minorHAnsi"/>
                <w:b/>
                <w:bCs/>
                <w:sz w:val="24"/>
                <w:szCs w:val="24"/>
              </w:rPr>
            </w:pPr>
            <w:r w:rsidRPr="008B7D74">
              <w:rPr>
                <w:rFonts w:cstheme="minorHAnsi"/>
                <w:sz w:val="24"/>
                <w:szCs w:val="24"/>
              </w:rPr>
              <w:t>28.02.2022.</w:t>
            </w:r>
          </w:p>
        </w:tc>
      </w:tr>
    </w:tbl>
    <w:p w14:paraId="3DF125A4" w14:textId="77777777" w:rsidR="003C4FF8" w:rsidRPr="004F4587" w:rsidRDefault="003C4FF8" w:rsidP="003C4FF8">
      <w:pPr>
        <w:jc w:val="both"/>
        <w:rPr>
          <w:rFonts w:asciiTheme="majorHAnsi" w:hAnsiTheme="majorHAnsi"/>
          <w:sz w:val="24"/>
          <w:szCs w:val="24"/>
        </w:rPr>
      </w:pPr>
    </w:p>
    <w:p w14:paraId="3DF125A5" w14:textId="77777777" w:rsidR="003C4FF8" w:rsidRPr="00433AEB" w:rsidRDefault="003C4FF8" w:rsidP="003C4FF8">
      <w:pPr>
        <w:jc w:val="both"/>
        <w:rPr>
          <w:rFonts w:cstheme="minorHAnsi"/>
          <w:i/>
          <w:iCs/>
          <w:sz w:val="24"/>
          <w:szCs w:val="24"/>
        </w:rPr>
      </w:pPr>
      <w:r w:rsidRPr="00433AEB">
        <w:rPr>
          <w:rFonts w:cstheme="minorHAnsi"/>
          <w:sz w:val="24"/>
          <w:szCs w:val="24"/>
        </w:rPr>
        <w:t xml:space="preserve">BioTourS project aims at introducing best practices in sustainable cross-border tourism, tackling new challenges in environmental and marine safeguard as well as preserving the natural heritage </w:t>
      </w:r>
      <w:r w:rsidRPr="00433AEB">
        <w:rPr>
          <w:rFonts w:cstheme="minorHAnsi"/>
          <w:sz w:val="24"/>
          <w:szCs w:val="24"/>
        </w:rPr>
        <w:lastRenderedPageBreak/>
        <w:t>of the Adriatic-Ionian area. The main objective of this project is to involve youngsters in cross-border touristic activities aiming at raising awareness on cetacean conservation. The cross-border approach is needed since BioTourS aims at fostering a trans-boundary cetaceans’ conservation Programme, able to put in practice a tourism sector and joined conservation strategy and governance, to boost the research and development in this sector and maximize countries' tourism and economical conservation efforts.</w:t>
      </w:r>
      <w:r w:rsidRPr="00433AEB">
        <w:rPr>
          <w:rFonts w:cstheme="minorHAnsi"/>
          <w:i/>
          <w:iCs/>
          <w:sz w:val="24"/>
          <w:szCs w:val="24"/>
        </w:rPr>
        <w:t xml:space="preserve"> </w:t>
      </w:r>
    </w:p>
    <w:p w14:paraId="3DF125A6" w14:textId="77777777" w:rsidR="003C4FF8" w:rsidRPr="00433AEB" w:rsidRDefault="003C4FF8" w:rsidP="003C4FF8">
      <w:pPr>
        <w:jc w:val="both"/>
        <w:rPr>
          <w:rFonts w:cstheme="minorHAnsi"/>
          <w:iCs/>
          <w:sz w:val="24"/>
          <w:szCs w:val="24"/>
        </w:rPr>
      </w:pPr>
      <w:r w:rsidRPr="00433AEB">
        <w:rPr>
          <w:rFonts w:cstheme="minorHAnsi"/>
          <w:iCs/>
          <w:sz w:val="24"/>
          <w:szCs w:val="24"/>
        </w:rPr>
        <w:t>By combining the implementation of high technological tools with standardized survey techniques and the direct involvement of youth in Citizen Science activities (ie. in Pilot actions), BioTourS will improve the baseline knowledge on cetaceans which is currently heterogeneous and defective in the Programme Area. At the same time, the project aims to ensure the dissemination of environmental awareness at different levels, affecting positively on local economies through ECOTOURISM-related activities.</w:t>
      </w:r>
    </w:p>
    <w:p w14:paraId="3DF125A7" w14:textId="77777777" w:rsidR="003C4FF8" w:rsidRPr="00433AEB" w:rsidRDefault="003C4FF8" w:rsidP="003C4FF8">
      <w:pPr>
        <w:jc w:val="both"/>
        <w:rPr>
          <w:rFonts w:cstheme="minorHAnsi"/>
          <w:sz w:val="24"/>
          <w:szCs w:val="24"/>
        </w:rPr>
      </w:pPr>
      <w:r w:rsidRPr="00433AEB">
        <w:rPr>
          <w:rFonts w:cstheme="minorHAnsi"/>
          <w:iCs/>
          <w:sz w:val="24"/>
          <w:szCs w:val="24"/>
        </w:rPr>
        <w:t>As the marine areas addressed by the project belong to the three involved countries, a cross-border approach is essential since only joint coordination can lead to an effective application of actions and strategies. In this way, BioTourS will be able to deliver best practices for eco-tourism management in the Adriatic Sea, becoming a benchmark for other countries and becoming exploitable beyond its deadline. The main output foreseen is the creation of a Citizen Science tourism model, for expanding science knowledge on dolphin conservation and tourism management, which will be benefitted by tourism operators and youth workers.</w:t>
      </w:r>
      <w:r w:rsidRPr="00433AEB">
        <w:rPr>
          <w:rFonts w:cstheme="minorHAnsi"/>
          <w:sz w:val="24"/>
          <w:szCs w:val="24"/>
        </w:rPr>
        <w:t xml:space="preserve"> </w:t>
      </w:r>
    </w:p>
    <w:p w14:paraId="3DF125A8" w14:textId="77777777" w:rsidR="003C4FF8" w:rsidRPr="00433AEB" w:rsidRDefault="003C4FF8" w:rsidP="003C4FF8">
      <w:pPr>
        <w:jc w:val="both"/>
        <w:rPr>
          <w:rFonts w:cstheme="minorHAnsi"/>
          <w:iCs/>
          <w:sz w:val="24"/>
          <w:szCs w:val="24"/>
        </w:rPr>
      </w:pPr>
      <w:r w:rsidRPr="00433AEB">
        <w:rPr>
          <w:rFonts w:cstheme="minorHAnsi"/>
          <w:iCs/>
          <w:sz w:val="24"/>
          <w:szCs w:val="24"/>
        </w:rPr>
        <w:t>To reach the set objectives, BioTourS will capitalize methodologies and innovation support instruments that have been successfully piloted in related Interreg projects, in order to deliver the following main results that cause a sustainable positive change of smart management of natural heritage for the exploitation of cross border sustainable tourism and territorial attractiveness in the CBC Italy-Albania-Montenegro region:</w:t>
      </w:r>
    </w:p>
    <w:p w14:paraId="3DF125A9" w14:textId="77777777" w:rsidR="003C4FF8" w:rsidRPr="004F4587" w:rsidRDefault="003C4FF8" w:rsidP="003C4FF8">
      <w:pPr>
        <w:rPr>
          <w:rFonts w:asciiTheme="majorHAnsi" w:hAnsiTheme="majorHAnsi"/>
          <w:b/>
          <w:bCs/>
          <w:sz w:val="24"/>
          <w:szCs w:val="24"/>
        </w:rPr>
      </w:pPr>
    </w:p>
    <w:p w14:paraId="3DF125AA" w14:textId="77777777" w:rsidR="003C4FF8" w:rsidRPr="004F4587" w:rsidRDefault="003C4FF8" w:rsidP="003C4FF8">
      <w:pPr>
        <w:rPr>
          <w:rFonts w:asciiTheme="majorHAnsi" w:hAnsiTheme="majorHAnsi"/>
          <w:b/>
          <w:bCs/>
          <w:sz w:val="24"/>
          <w:szCs w:val="24"/>
        </w:rPr>
      </w:pPr>
      <w:r w:rsidRPr="004F4587">
        <w:rPr>
          <w:rFonts w:asciiTheme="majorHAnsi" w:hAnsiTheme="majorHAnsi"/>
          <w:b/>
          <w:bCs/>
          <w:sz w:val="24"/>
          <w:szCs w:val="24"/>
        </w:rPr>
        <w:t>Project partners:</w:t>
      </w:r>
    </w:p>
    <w:tbl>
      <w:tblPr>
        <w:tblStyle w:val="TableGrid"/>
        <w:tblW w:w="9385" w:type="dxa"/>
        <w:tblInd w:w="108" w:type="dxa"/>
        <w:tblLook w:val="04A0" w:firstRow="1" w:lastRow="0" w:firstColumn="1" w:lastColumn="0" w:noHBand="0" w:noVBand="1"/>
      </w:tblPr>
      <w:tblGrid>
        <w:gridCol w:w="5841"/>
        <w:gridCol w:w="1701"/>
        <w:gridCol w:w="1843"/>
      </w:tblGrid>
      <w:tr w:rsidR="003C4FF8" w:rsidRPr="004F4587" w14:paraId="3DF125AE" w14:textId="77777777" w:rsidTr="000167C5">
        <w:tc>
          <w:tcPr>
            <w:tcW w:w="5841" w:type="dxa"/>
            <w:shd w:val="clear" w:color="auto" w:fill="800080"/>
          </w:tcPr>
          <w:p w14:paraId="3DF125AB" w14:textId="77777777" w:rsidR="003C4FF8" w:rsidRPr="004F4587" w:rsidRDefault="003C4FF8" w:rsidP="003C4FF8">
            <w:pPr>
              <w:rPr>
                <w:rFonts w:asciiTheme="majorHAnsi" w:hAnsiTheme="majorHAnsi"/>
                <w:b/>
                <w:bCs/>
                <w:sz w:val="24"/>
                <w:szCs w:val="24"/>
              </w:rPr>
            </w:pPr>
            <w:r w:rsidRPr="004F4587">
              <w:rPr>
                <w:rFonts w:asciiTheme="majorHAnsi" w:hAnsiTheme="majorHAnsi"/>
                <w:b/>
                <w:bCs/>
                <w:sz w:val="24"/>
                <w:szCs w:val="24"/>
              </w:rPr>
              <w:t>Name</w:t>
            </w:r>
          </w:p>
        </w:tc>
        <w:tc>
          <w:tcPr>
            <w:tcW w:w="1701" w:type="dxa"/>
            <w:shd w:val="clear" w:color="auto" w:fill="800080"/>
          </w:tcPr>
          <w:p w14:paraId="3DF125AC" w14:textId="77777777" w:rsidR="003C4FF8" w:rsidRPr="004F4587" w:rsidRDefault="003C4FF8" w:rsidP="003C4FF8">
            <w:pPr>
              <w:rPr>
                <w:rFonts w:asciiTheme="majorHAnsi" w:hAnsiTheme="majorHAnsi"/>
                <w:b/>
                <w:bCs/>
                <w:sz w:val="24"/>
                <w:szCs w:val="24"/>
              </w:rPr>
            </w:pPr>
            <w:r w:rsidRPr="004F4587">
              <w:rPr>
                <w:rFonts w:asciiTheme="majorHAnsi" w:hAnsiTheme="majorHAnsi"/>
                <w:b/>
                <w:bCs/>
                <w:sz w:val="24"/>
                <w:szCs w:val="24"/>
              </w:rPr>
              <w:t>Role</w:t>
            </w:r>
          </w:p>
        </w:tc>
        <w:tc>
          <w:tcPr>
            <w:tcW w:w="1843" w:type="dxa"/>
            <w:shd w:val="clear" w:color="auto" w:fill="800080"/>
          </w:tcPr>
          <w:p w14:paraId="3DF125AD" w14:textId="77777777" w:rsidR="003C4FF8" w:rsidRPr="004F4587" w:rsidRDefault="003C4FF8" w:rsidP="003C4FF8">
            <w:pPr>
              <w:rPr>
                <w:rFonts w:asciiTheme="majorHAnsi" w:hAnsiTheme="majorHAnsi"/>
                <w:b/>
                <w:bCs/>
                <w:sz w:val="24"/>
                <w:szCs w:val="24"/>
              </w:rPr>
            </w:pPr>
            <w:r w:rsidRPr="004F4587">
              <w:rPr>
                <w:rFonts w:asciiTheme="majorHAnsi" w:hAnsiTheme="majorHAnsi"/>
                <w:b/>
                <w:bCs/>
                <w:sz w:val="24"/>
                <w:szCs w:val="24"/>
              </w:rPr>
              <w:t>Country</w:t>
            </w:r>
          </w:p>
        </w:tc>
      </w:tr>
      <w:tr w:rsidR="003C4FF8" w:rsidRPr="008B7D74" w14:paraId="3DF125B3" w14:textId="77777777" w:rsidTr="000167C5">
        <w:trPr>
          <w:trHeight w:val="363"/>
        </w:trPr>
        <w:tc>
          <w:tcPr>
            <w:tcW w:w="5841" w:type="dxa"/>
            <w:shd w:val="clear" w:color="auto" w:fill="F2F2F2" w:themeFill="background1" w:themeFillShade="F2"/>
          </w:tcPr>
          <w:p w14:paraId="3DF125AF" w14:textId="77777777" w:rsidR="003C4FF8" w:rsidRPr="008B7D74" w:rsidRDefault="003C4FF8" w:rsidP="003C4FF8">
            <w:pPr>
              <w:rPr>
                <w:rFonts w:cstheme="minorHAnsi"/>
                <w:sz w:val="24"/>
                <w:szCs w:val="24"/>
              </w:rPr>
            </w:pPr>
            <w:r w:rsidRPr="008B7D74">
              <w:rPr>
                <w:rFonts w:cstheme="minorHAnsi"/>
                <w:sz w:val="24"/>
                <w:szCs w:val="24"/>
              </w:rPr>
              <w:t>Jonian Dolphin Conservation</w:t>
            </w:r>
          </w:p>
        </w:tc>
        <w:tc>
          <w:tcPr>
            <w:tcW w:w="1701" w:type="dxa"/>
          </w:tcPr>
          <w:p w14:paraId="3DF125B1" w14:textId="5D8C7FF5" w:rsidR="003C4FF8" w:rsidRPr="008B7D74" w:rsidRDefault="003C4FF8" w:rsidP="00250A7C">
            <w:pPr>
              <w:rPr>
                <w:rFonts w:cstheme="minorHAnsi"/>
                <w:sz w:val="24"/>
                <w:szCs w:val="24"/>
              </w:rPr>
            </w:pPr>
            <w:r w:rsidRPr="008B7D74">
              <w:rPr>
                <w:rFonts w:cstheme="minorHAnsi"/>
                <w:sz w:val="24"/>
                <w:szCs w:val="24"/>
              </w:rPr>
              <w:t>LP</w:t>
            </w:r>
          </w:p>
        </w:tc>
        <w:tc>
          <w:tcPr>
            <w:tcW w:w="1843" w:type="dxa"/>
          </w:tcPr>
          <w:p w14:paraId="3DF125B2" w14:textId="77777777" w:rsidR="003C4FF8" w:rsidRPr="008B7D74" w:rsidRDefault="003C4FF8" w:rsidP="003C4FF8">
            <w:pPr>
              <w:rPr>
                <w:rFonts w:cstheme="minorHAnsi"/>
                <w:sz w:val="24"/>
                <w:szCs w:val="24"/>
              </w:rPr>
            </w:pPr>
            <w:r w:rsidRPr="008B7D74">
              <w:rPr>
                <w:rFonts w:cstheme="minorHAnsi"/>
                <w:sz w:val="24"/>
                <w:szCs w:val="24"/>
              </w:rPr>
              <w:t>Italy</w:t>
            </w:r>
          </w:p>
        </w:tc>
      </w:tr>
      <w:tr w:rsidR="003C4FF8" w:rsidRPr="008B7D74" w14:paraId="3DF125B7" w14:textId="77777777" w:rsidTr="000167C5">
        <w:tc>
          <w:tcPr>
            <w:tcW w:w="5841" w:type="dxa"/>
            <w:shd w:val="clear" w:color="auto" w:fill="F2F2F2" w:themeFill="background1" w:themeFillShade="F2"/>
          </w:tcPr>
          <w:p w14:paraId="3DF125B4" w14:textId="77777777" w:rsidR="003C4FF8" w:rsidRPr="008B7D74" w:rsidRDefault="003C4FF8" w:rsidP="003C4FF8">
            <w:pPr>
              <w:rPr>
                <w:rFonts w:cstheme="minorHAnsi"/>
                <w:sz w:val="24"/>
                <w:szCs w:val="24"/>
              </w:rPr>
            </w:pPr>
            <w:r w:rsidRPr="008B7D74">
              <w:rPr>
                <w:rFonts w:cstheme="minorHAnsi"/>
                <w:sz w:val="24"/>
                <w:szCs w:val="24"/>
              </w:rPr>
              <w:t xml:space="preserve">Agjencia Kombëtare e Turizmit </w:t>
            </w:r>
          </w:p>
        </w:tc>
        <w:tc>
          <w:tcPr>
            <w:tcW w:w="1701" w:type="dxa"/>
          </w:tcPr>
          <w:p w14:paraId="3DF125B5" w14:textId="77777777" w:rsidR="003C4FF8" w:rsidRPr="008B7D74" w:rsidRDefault="003C4FF8" w:rsidP="003C4FF8">
            <w:pPr>
              <w:rPr>
                <w:rFonts w:cstheme="minorHAnsi"/>
                <w:sz w:val="24"/>
                <w:szCs w:val="24"/>
              </w:rPr>
            </w:pPr>
            <w:r w:rsidRPr="008B7D74">
              <w:rPr>
                <w:rFonts w:cstheme="minorHAnsi"/>
                <w:sz w:val="24"/>
                <w:szCs w:val="24"/>
              </w:rPr>
              <w:t>PP2</w:t>
            </w:r>
          </w:p>
        </w:tc>
        <w:tc>
          <w:tcPr>
            <w:tcW w:w="1843" w:type="dxa"/>
          </w:tcPr>
          <w:p w14:paraId="3DF125B6" w14:textId="77777777" w:rsidR="003C4FF8" w:rsidRPr="008B7D74" w:rsidRDefault="003C4FF8" w:rsidP="003C4FF8">
            <w:pPr>
              <w:rPr>
                <w:rFonts w:cstheme="minorHAnsi"/>
                <w:sz w:val="24"/>
                <w:szCs w:val="24"/>
              </w:rPr>
            </w:pPr>
            <w:r w:rsidRPr="008B7D74">
              <w:rPr>
                <w:rFonts w:cstheme="minorHAnsi"/>
                <w:sz w:val="24"/>
                <w:szCs w:val="24"/>
              </w:rPr>
              <w:t>Albania</w:t>
            </w:r>
          </w:p>
        </w:tc>
      </w:tr>
      <w:tr w:rsidR="003C4FF8" w:rsidRPr="008B7D74" w14:paraId="3DF125BB" w14:textId="77777777" w:rsidTr="000167C5">
        <w:tc>
          <w:tcPr>
            <w:tcW w:w="5841" w:type="dxa"/>
            <w:shd w:val="clear" w:color="auto" w:fill="F2F2F2" w:themeFill="background1" w:themeFillShade="F2"/>
          </w:tcPr>
          <w:p w14:paraId="3DF125B8" w14:textId="77777777" w:rsidR="003C4FF8" w:rsidRPr="008B7D74" w:rsidRDefault="003C4FF8" w:rsidP="003C4FF8">
            <w:pPr>
              <w:rPr>
                <w:rFonts w:cstheme="minorHAnsi"/>
                <w:sz w:val="24"/>
                <w:szCs w:val="24"/>
              </w:rPr>
            </w:pPr>
            <w:r w:rsidRPr="008B7D74">
              <w:rPr>
                <w:rFonts w:cstheme="minorHAnsi"/>
                <w:sz w:val="24"/>
                <w:szCs w:val="24"/>
              </w:rPr>
              <w:t xml:space="preserve">Comune di Termoli </w:t>
            </w:r>
          </w:p>
        </w:tc>
        <w:tc>
          <w:tcPr>
            <w:tcW w:w="1701" w:type="dxa"/>
          </w:tcPr>
          <w:p w14:paraId="3DF125B9" w14:textId="77777777" w:rsidR="003C4FF8" w:rsidRPr="008B7D74" w:rsidRDefault="003C4FF8" w:rsidP="003C4FF8">
            <w:pPr>
              <w:rPr>
                <w:rFonts w:cstheme="minorHAnsi"/>
                <w:sz w:val="24"/>
                <w:szCs w:val="24"/>
              </w:rPr>
            </w:pPr>
            <w:r w:rsidRPr="008B7D74">
              <w:rPr>
                <w:rFonts w:cstheme="minorHAnsi"/>
                <w:sz w:val="24"/>
                <w:szCs w:val="24"/>
              </w:rPr>
              <w:t>PP3</w:t>
            </w:r>
          </w:p>
        </w:tc>
        <w:tc>
          <w:tcPr>
            <w:tcW w:w="1843" w:type="dxa"/>
          </w:tcPr>
          <w:p w14:paraId="3DF125BA" w14:textId="77777777" w:rsidR="003C4FF8" w:rsidRPr="008B7D74" w:rsidRDefault="003C4FF8" w:rsidP="003C4FF8">
            <w:pPr>
              <w:rPr>
                <w:rFonts w:cstheme="minorHAnsi"/>
                <w:sz w:val="24"/>
                <w:szCs w:val="24"/>
              </w:rPr>
            </w:pPr>
            <w:r w:rsidRPr="008B7D74">
              <w:rPr>
                <w:rFonts w:cstheme="minorHAnsi"/>
                <w:sz w:val="24"/>
                <w:szCs w:val="24"/>
              </w:rPr>
              <w:t>Italy</w:t>
            </w:r>
          </w:p>
        </w:tc>
      </w:tr>
      <w:tr w:rsidR="003C4FF8" w:rsidRPr="008B7D74" w14:paraId="3DF125C0" w14:textId="77777777" w:rsidTr="000167C5">
        <w:trPr>
          <w:trHeight w:val="336"/>
        </w:trPr>
        <w:tc>
          <w:tcPr>
            <w:tcW w:w="5841" w:type="dxa"/>
            <w:shd w:val="clear" w:color="auto" w:fill="F2F2F2" w:themeFill="background1" w:themeFillShade="F2"/>
          </w:tcPr>
          <w:p w14:paraId="3DF125BD" w14:textId="587BE490" w:rsidR="003C4FF8" w:rsidRPr="008B7D74" w:rsidRDefault="003C4FF8" w:rsidP="00250A7C">
            <w:pPr>
              <w:rPr>
                <w:rFonts w:cstheme="minorHAnsi"/>
                <w:sz w:val="24"/>
                <w:szCs w:val="24"/>
              </w:rPr>
            </w:pPr>
            <w:r w:rsidRPr="008B7D74">
              <w:rPr>
                <w:rFonts w:cstheme="minorHAnsi"/>
                <w:sz w:val="24"/>
                <w:szCs w:val="24"/>
              </w:rPr>
              <w:t>Innovation and Entrepreneurship Centre Tehnopolis</w:t>
            </w:r>
          </w:p>
        </w:tc>
        <w:tc>
          <w:tcPr>
            <w:tcW w:w="1701" w:type="dxa"/>
          </w:tcPr>
          <w:p w14:paraId="3DF125BE" w14:textId="77777777" w:rsidR="003C4FF8" w:rsidRPr="008B7D74" w:rsidRDefault="003C4FF8" w:rsidP="003C4FF8">
            <w:pPr>
              <w:rPr>
                <w:rFonts w:cstheme="minorHAnsi"/>
                <w:sz w:val="24"/>
                <w:szCs w:val="24"/>
              </w:rPr>
            </w:pPr>
            <w:r w:rsidRPr="008B7D74">
              <w:rPr>
                <w:rFonts w:cstheme="minorHAnsi"/>
                <w:sz w:val="24"/>
                <w:szCs w:val="24"/>
              </w:rPr>
              <w:t>PP4</w:t>
            </w:r>
          </w:p>
        </w:tc>
        <w:tc>
          <w:tcPr>
            <w:tcW w:w="1843" w:type="dxa"/>
          </w:tcPr>
          <w:p w14:paraId="3DF125BF" w14:textId="77777777" w:rsidR="003C4FF8" w:rsidRPr="008B7D74" w:rsidRDefault="003C4FF8" w:rsidP="003C4FF8">
            <w:pPr>
              <w:rPr>
                <w:rFonts w:cstheme="minorHAnsi"/>
                <w:sz w:val="24"/>
                <w:szCs w:val="24"/>
              </w:rPr>
            </w:pPr>
            <w:r w:rsidRPr="008B7D74">
              <w:rPr>
                <w:rFonts w:cstheme="minorHAnsi"/>
                <w:sz w:val="24"/>
                <w:szCs w:val="24"/>
              </w:rPr>
              <w:t>Montenegro</w:t>
            </w:r>
          </w:p>
        </w:tc>
      </w:tr>
    </w:tbl>
    <w:p w14:paraId="3DF125C1" w14:textId="77777777" w:rsidR="003C4FF8" w:rsidRPr="008B7D74" w:rsidRDefault="003C4FF8" w:rsidP="003C4FF8">
      <w:pPr>
        <w:rPr>
          <w:rFonts w:cstheme="minorHAnsi"/>
          <w:sz w:val="24"/>
          <w:szCs w:val="24"/>
        </w:rPr>
      </w:pPr>
    </w:p>
    <w:p w14:paraId="3DF125C2" w14:textId="77777777" w:rsidR="003C4FF8" w:rsidRPr="008B7D74" w:rsidRDefault="003C4FF8" w:rsidP="00250A7C">
      <w:pPr>
        <w:jc w:val="both"/>
        <w:rPr>
          <w:rFonts w:cstheme="minorHAnsi"/>
          <w:sz w:val="24"/>
          <w:szCs w:val="24"/>
        </w:rPr>
      </w:pPr>
      <w:r w:rsidRPr="008B7D74">
        <w:rPr>
          <w:rFonts w:cstheme="minorHAnsi"/>
          <w:sz w:val="24"/>
          <w:szCs w:val="24"/>
        </w:rPr>
        <w:t>Next to the 4 project partners, the Project consortium is consisted of additional 2 associated strategic partners from CBC Italy-Albania-Montenegro countries.</w:t>
      </w:r>
    </w:p>
    <w:tbl>
      <w:tblPr>
        <w:tblStyle w:val="TableGrid"/>
        <w:tblW w:w="9385" w:type="dxa"/>
        <w:tblInd w:w="108" w:type="dxa"/>
        <w:tblLook w:val="04A0" w:firstRow="1" w:lastRow="0" w:firstColumn="1" w:lastColumn="0" w:noHBand="0" w:noVBand="1"/>
      </w:tblPr>
      <w:tblGrid>
        <w:gridCol w:w="5841"/>
        <w:gridCol w:w="1701"/>
        <w:gridCol w:w="1843"/>
      </w:tblGrid>
      <w:tr w:rsidR="003C4FF8" w:rsidRPr="008B7D74" w14:paraId="3DF125C6" w14:textId="77777777" w:rsidTr="000167C5">
        <w:tc>
          <w:tcPr>
            <w:tcW w:w="5841" w:type="dxa"/>
            <w:shd w:val="clear" w:color="auto" w:fill="800080"/>
          </w:tcPr>
          <w:p w14:paraId="3DF125C3" w14:textId="77777777" w:rsidR="003C4FF8" w:rsidRPr="008B7D74" w:rsidRDefault="003C4FF8" w:rsidP="003C4FF8">
            <w:pPr>
              <w:rPr>
                <w:rFonts w:cstheme="minorHAnsi"/>
                <w:sz w:val="24"/>
                <w:szCs w:val="24"/>
              </w:rPr>
            </w:pPr>
            <w:r w:rsidRPr="008B7D74">
              <w:rPr>
                <w:rFonts w:cstheme="minorHAnsi"/>
                <w:b/>
                <w:bCs/>
                <w:sz w:val="24"/>
                <w:szCs w:val="24"/>
              </w:rPr>
              <w:t>Name</w:t>
            </w:r>
          </w:p>
        </w:tc>
        <w:tc>
          <w:tcPr>
            <w:tcW w:w="1701" w:type="dxa"/>
            <w:shd w:val="clear" w:color="auto" w:fill="800080"/>
          </w:tcPr>
          <w:p w14:paraId="3DF125C4" w14:textId="77777777" w:rsidR="003C4FF8" w:rsidRPr="008B7D74" w:rsidRDefault="003C4FF8" w:rsidP="003C4FF8">
            <w:pPr>
              <w:rPr>
                <w:rFonts w:cstheme="minorHAnsi"/>
                <w:sz w:val="24"/>
                <w:szCs w:val="24"/>
              </w:rPr>
            </w:pPr>
            <w:r w:rsidRPr="008B7D74">
              <w:rPr>
                <w:rFonts w:cstheme="minorHAnsi"/>
                <w:b/>
                <w:bCs/>
                <w:sz w:val="24"/>
                <w:szCs w:val="24"/>
              </w:rPr>
              <w:t>Role</w:t>
            </w:r>
          </w:p>
        </w:tc>
        <w:tc>
          <w:tcPr>
            <w:tcW w:w="1843" w:type="dxa"/>
            <w:shd w:val="clear" w:color="auto" w:fill="800080"/>
          </w:tcPr>
          <w:p w14:paraId="3DF125C5" w14:textId="77777777" w:rsidR="003C4FF8" w:rsidRPr="008B7D74" w:rsidRDefault="003C4FF8" w:rsidP="003C4FF8">
            <w:pPr>
              <w:rPr>
                <w:rFonts w:cstheme="minorHAnsi"/>
                <w:sz w:val="24"/>
                <w:szCs w:val="24"/>
              </w:rPr>
            </w:pPr>
            <w:r w:rsidRPr="008B7D74">
              <w:rPr>
                <w:rFonts w:cstheme="minorHAnsi"/>
                <w:b/>
                <w:bCs/>
                <w:sz w:val="24"/>
                <w:szCs w:val="24"/>
              </w:rPr>
              <w:t>Country</w:t>
            </w:r>
          </w:p>
        </w:tc>
      </w:tr>
      <w:tr w:rsidR="003C4FF8" w:rsidRPr="008B7D74" w14:paraId="3DF125CA" w14:textId="77777777" w:rsidTr="000167C5">
        <w:tc>
          <w:tcPr>
            <w:tcW w:w="5841" w:type="dxa"/>
            <w:shd w:val="clear" w:color="auto" w:fill="F2F2F2" w:themeFill="background1" w:themeFillShade="F2"/>
          </w:tcPr>
          <w:p w14:paraId="3DF125C7" w14:textId="77777777" w:rsidR="003C4FF8" w:rsidRPr="008B7D74" w:rsidRDefault="003C4FF8" w:rsidP="003C4FF8">
            <w:pPr>
              <w:rPr>
                <w:rFonts w:cstheme="minorHAnsi"/>
                <w:sz w:val="24"/>
                <w:szCs w:val="24"/>
              </w:rPr>
            </w:pPr>
            <w:r w:rsidRPr="008B7D74">
              <w:rPr>
                <w:rFonts w:cstheme="minorHAnsi"/>
                <w:sz w:val="24"/>
                <w:szCs w:val="24"/>
              </w:rPr>
              <w:t>Cooperativa Dalla Luna Onlus</w:t>
            </w:r>
          </w:p>
        </w:tc>
        <w:tc>
          <w:tcPr>
            <w:tcW w:w="1701" w:type="dxa"/>
          </w:tcPr>
          <w:p w14:paraId="3DF125C8" w14:textId="77777777" w:rsidR="003C4FF8" w:rsidRPr="008B7D74" w:rsidRDefault="003C4FF8" w:rsidP="003C4FF8">
            <w:pPr>
              <w:rPr>
                <w:rFonts w:cstheme="minorHAnsi"/>
                <w:sz w:val="24"/>
                <w:szCs w:val="24"/>
              </w:rPr>
            </w:pPr>
            <w:r w:rsidRPr="008B7D74">
              <w:rPr>
                <w:rFonts w:cstheme="minorHAnsi"/>
                <w:sz w:val="24"/>
                <w:szCs w:val="24"/>
              </w:rPr>
              <w:t>AP</w:t>
            </w:r>
          </w:p>
        </w:tc>
        <w:tc>
          <w:tcPr>
            <w:tcW w:w="1843" w:type="dxa"/>
          </w:tcPr>
          <w:p w14:paraId="3DF125C9" w14:textId="77777777" w:rsidR="003C4FF8" w:rsidRPr="008B7D74" w:rsidRDefault="003C4FF8" w:rsidP="003C4FF8">
            <w:pPr>
              <w:rPr>
                <w:rFonts w:cstheme="minorHAnsi"/>
                <w:sz w:val="24"/>
                <w:szCs w:val="24"/>
              </w:rPr>
            </w:pPr>
            <w:r w:rsidRPr="008B7D74">
              <w:rPr>
                <w:rFonts w:cstheme="minorHAnsi"/>
                <w:sz w:val="24"/>
                <w:szCs w:val="24"/>
              </w:rPr>
              <w:t>Italy</w:t>
            </w:r>
          </w:p>
        </w:tc>
      </w:tr>
      <w:tr w:rsidR="003C4FF8" w:rsidRPr="008B7D74" w14:paraId="3DF125CE" w14:textId="77777777" w:rsidTr="000167C5">
        <w:tc>
          <w:tcPr>
            <w:tcW w:w="5841" w:type="dxa"/>
            <w:shd w:val="clear" w:color="auto" w:fill="F2F2F2" w:themeFill="background1" w:themeFillShade="F2"/>
          </w:tcPr>
          <w:p w14:paraId="3DF125CB" w14:textId="77777777" w:rsidR="003C4FF8" w:rsidRPr="008B7D74" w:rsidRDefault="003C4FF8" w:rsidP="003C4FF8">
            <w:pPr>
              <w:rPr>
                <w:rFonts w:cstheme="minorHAnsi"/>
                <w:sz w:val="24"/>
                <w:szCs w:val="24"/>
              </w:rPr>
            </w:pPr>
            <w:r w:rsidRPr="008B7D74">
              <w:rPr>
                <w:rFonts w:cstheme="minorHAnsi"/>
                <w:sz w:val="24"/>
                <w:szCs w:val="24"/>
              </w:rPr>
              <w:t>University of Montenegro – Institute for marine biology</w:t>
            </w:r>
          </w:p>
        </w:tc>
        <w:tc>
          <w:tcPr>
            <w:tcW w:w="1701" w:type="dxa"/>
          </w:tcPr>
          <w:p w14:paraId="3DF125CC" w14:textId="77777777" w:rsidR="003C4FF8" w:rsidRPr="008B7D74" w:rsidRDefault="003C4FF8" w:rsidP="003C4FF8">
            <w:pPr>
              <w:rPr>
                <w:rFonts w:cstheme="minorHAnsi"/>
                <w:sz w:val="24"/>
                <w:szCs w:val="24"/>
              </w:rPr>
            </w:pPr>
            <w:r w:rsidRPr="008B7D74">
              <w:rPr>
                <w:rFonts w:cstheme="minorHAnsi"/>
                <w:sz w:val="24"/>
                <w:szCs w:val="24"/>
              </w:rPr>
              <w:t>AP</w:t>
            </w:r>
          </w:p>
        </w:tc>
        <w:tc>
          <w:tcPr>
            <w:tcW w:w="1843" w:type="dxa"/>
          </w:tcPr>
          <w:p w14:paraId="3DF125CD" w14:textId="77777777" w:rsidR="003C4FF8" w:rsidRPr="008B7D74" w:rsidRDefault="003C4FF8" w:rsidP="003C4FF8">
            <w:pPr>
              <w:rPr>
                <w:rFonts w:cstheme="minorHAnsi"/>
                <w:sz w:val="24"/>
                <w:szCs w:val="24"/>
              </w:rPr>
            </w:pPr>
            <w:r w:rsidRPr="008B7D74">
              <w:rPr>
                <w:rFonts w:cstheme="minorHAnsi"/>
                <w:sz w:val="24"/>
                <w:szCs w:val="24"/>
              </w:rPr>
              <w:t>Montenegro</w:t>
            </w:r>
          </w:p>
        </w:tc>
      </w:tr>
    </w:tbl>
    <w:p w14:paraId="3DF125CF" w14:textId="77777777" w:rsidR="003C4FF8" w:rsidRPr="004F4587" w:rsidRDefault="003C4FF8" w:rsidP="003C4FF8">
      <w:pPr>
        <w:rPr>
          <w:rFonts w:asciiTheme="majorHAnsi" w:hAnsiTheme="majorHAnsi"/>
          <w:sz w:val="24"/>
          <w:szCs w:val="24"/>
        </w:rPr>
      </w:pPr>
    </w:p>
    <w:p w14:paraId="3DF125D0" w14:textId="77777777" w:rsidR="003C4FF8" w:rsidRPr="00433AEB" w:rsidRDefault="003C4FF8" w:rsidP="003C4FF8">
      <w:pPr>
        <w:jc w:val="both"/>
        <w:rPr>
          <w:rFonts w:cstheme="minorHAnsi"/>
          <w:sz w:val="24"/>
          <w:szCs w:val="24"/>
        </w:rPr>
      </w:pPr>
      <w:r w:rsidRPr="00433AEB">
        <w:rPr>
          <w:rFonts w:cstheme="minorHAnsi"/>
          <w:sz w:val="24"/>
          <w:szCs w:val="24"/>
        </w:rPr>
        <w:lastRenderedPageBreak/>
        <w:t>Involving 4 project partners and 2 associated strategic partners from CBC Italy-Albania-Montenegro countries, will generate significant changes throughout the entire Region in order to boost the attractiveness of natural assets linking the tourism sector to a joined conservation strategy to improve smart and sustainable economic development.</w:t>
      </w:r>
    </w:p>
    <w:p w14:paraId="3DF125D1" w14:textId="77777777" w:rsidR="003C4FF8" w:rsidRPr="00C70F83" w:rsidRDefault="003C4FF8" w:rsidP="00C70F83">
      <w:pPr>
        <w:pStyle w:val="CE-Headline1"/>
        <w:rPr>
          <w:sz w:val="28"/>
          <w:szCs w:val="28"/>
        </w:rPr>
      </w:pPr>
      <w:bookmarkStart w:id="3" w:name="_Toc71095301"/>
      <w:r w:rsidRPr="00C70F83">
        <w:rPr>
          <w:sz w:val="28"/>
          <w:szCs w:val="28"/>
        </w:rPr>
        <w:t>Project Communication Strategy</w:t>
      </w:r>
      <w:bookmarkEnd w:id="3"/>
    </w:p>
    <w:p w14:paraId="3DF125D2" w14:textId="77777777" w:rsidR="003C4FF8" w:rsidRPr="00433AEB" w:rsidRDefault="003C4FF8" w:rsidP="003C4FF8">
      <w:pPr>
        <w:jc w:val="both"/>
        <w:rPr>
          <w:rFonts w:cstheme="minorHAnsi"/>
          <w:sz w:val="24"/>
          <w:szCs w:val="24"/>
        </w:rPr>
      </w:pPr>
      <w:r w:rsidRPr="00433AEB">
        <w:rPr>
          <w:rFonts w:cstheme="minorHAnsi"/>
          <w:sz w:val="24"/>
          <w:szCs w:val="24"/>
        </w:rPr>
        <w:t>The Communication Strategy is designed to provide help and support to the project overall and specific communication and visibility objectives of the project, and to communicate effectively to achieve its core objectives. Thus, the communication strategy plays a key-role, also to assure that project results will be sustainable after the end of the project and transferable to other educational and socioeconomic contexts.</w:t>
      </w:r>
    </w:p>
    <w:p w14:paraId="3DF125D3" w14:textId="77777777" w:rsidR="003C4FF8" w:rsidRPr="00433AEB" w:rsidRDefault="003C4FF8" w:rsidP="003C4FF8">
      <w:pPr>
        <w:jc w:val="both"/>
        <w:rPr>
          <w:rFonts w:cstheme="minorHAnsi"/>
          <w:sz w:val="24"/>
          <w:szCs w:val="24"/>
        </w:rPr>
      </w:pPr>
      <w:r w:rsidRPr="00433AEB">
        <w:rPr>
          <w:rFonts w:cstheme="minorHAnsi"/>
          <w:sz w:val="24"/>
          <w:szCs w:val="24"/>
        </w:rPr>
        <w:t>The Communication Strategy provides a useful roadmap for identifying and reaching all stakeholders, target groups and final beneficiaries in order to ensure the effective communication and visibility of the project’s results. This important communication tool will implement a combined communication-dissemination strategy addressed to a diversified targeted public: local authorities, interest groups including NGOs, SMEs, universities, general public etc. The communication and dissemination activities will raise the awareness for project findings and will have the potential to impact positively on different kinds of activities and the media. Thanks to the transnational approach of the action and the involvement of stakeholders from 3 different countries and 4 partner institutions, the proposed strategy will guarantee the transferability of the results to other target groups, sectors and geographical areas.</w:t>
      </w:r>
    </w:p>
    <w:p w14:paraId="3DF125D4" w14:textId="77777777" w:rsidR="003C4FF8" w:rsidRPr="00433AEB" w:rsidRDefault="003C4FF8" w:rsidP="003C4FF8">
      <w:pPr>
        <w:jc w:val="both"/>
        <w:rPr>
          <w:rFonts w:cstheme="minorHAnsi"/>
          <w:sz w:val="24"/>
          <w:szCs w:val="24"/>
        </w:rPr>
      </w:pPr>
      <w:r w:rsidRPr="00433AEB">
        <w:rPr>
          <w:rFonts w:cstheme="minorHAnsi"/>
          <w:sz w:val="24"/>
          <w:szCs w:val="24"/>
        </w:rPr>
        <w:t>The Communication plan outlines key messages, target audience, mechanisms and activities related to facilitating dissemination of information such as: mailing list of relevant stakeholders, target groups and beneficiaries; newsletter (in English and summaries in partner’s language); the project website (in English); Social networks: Facebook, Instagram, Youtube and Twitter; project flyers, press conferences, press releases, interviews on TV and radios; promotional video, Launching and final event.</w:t>
      </w:r>
    </w:p>
    <w:p w14:paraId="3DF125D5" w14:textId="77777777" w:rsidR="003C4FF8" w:rsidRPr="00433AEB" w:rsidRDefault="003C4FF8" w:rsidP="003C4FF8">
      <w:pPr>
        <w:jc w:val="both"/>
        <w:rPr>
          <w:rFonts w:cstheme="minorHAnsi"/>
          <w:sz w:val="24"/>
          <w:szCs w:val="24"/>
        </w:rPr>
      </w:pPr>
      <w:r w:rsidRPr="00433AEB">
        <w:rPr>
          <w:rFonts w:cstheme="minorHAnsi"/>
          <w:sz w:val="24"/>
          <w:szCs w:val="24"/>
        </w:rPr>
        <w:t>The communication consists of two elements:</w:t>
      </w:r>
    </w:p>
    <w:p w14:paraId="3DF125D6" w14:textId="77777777" w:rsidR="003C4FF8" w:rsidRPr="00433AEB" w:rsidRDefault="003C4FF8" w:rsidP="003C4FF8">
      <w:pPr>
        <w:pStyle w:val="ListParagraph"/>
        <w:numPr>
          <w:ilvl w:val="0"/>
          <w:numId w:val="11"/>
        </w:numPr>
        <w:spacing w:after="160" w:line="259" w:lineRule="auto"/>
        <w:jc w:val="both"/>
        <w:rPr>
          <w:rFonts w:cstheme="minorHAnsi"/>
          <w:sz w:val="24"/>
          <w:szCs w:val="24"/>
        </w:rPr>
      </w:pPr>
      <w:r w:rsidRPr="00433AEB">
        <w:rPr>
          <w:rFonts w:cstheme="minorHAnsi"/>
          <w:sz w:val="24"/>
          <w:szCs w:val="24"/>
        </w:rPr>
        <w:t>internal communication;</w:t>
      </w:r>
    </w:p>
    <w:p w14:paraId="3DF125D7" w14:textId="77777777" w:rsidR="003C4FF8" w:rsidRPr="00433AEB" w:rsidRDefault="003C4FF8" w:rsidP="003C4FF8">
      <w:pPr>
        <w:pStyle w:val="ListParagraph"/>
        <w:numPr>
          <w:ilvl w:val="0"/>
          <w:numId w:val="11"/>
        </w:numPr>
        <w:spacing w:after="160" w:line="259" w:lineRule="auto"/>
        <w:jc w:val="both"/>
        <w:rPr>
          <w:rFonts w:cstheme="minorHAnsi"/>
          <w:sz w:val="24"/>
          <w:szCs w:val="24"/>
        </w:rPr>
      </w:pPr>
      <w:r w:rsidRPr="00433AEB">
        <w:rPr>
          <w:rFonts w:cstheme="minorHAnsi"/>
          <w:sz w:val="24"/>
          <w:szCs w:val="24"/>
        </w:rPr>
        <w:t>external communication.</w:t>
      </w:r>
    </w:p>
    <w:p w14:paraId="3DF125D8" w14:textId="77777777" w:rsidR="003C4FF8" w:rsidRPr="00433AEB" w:rsidRDefault="003C4FF8" w:rsidP="003C4FF8">
      <w:pPr>
        <w:jc w:val="both"/>
        <w:rPr>
          <w:rFonts w:cstheme="minorHAnsi"/>
          <w:sz w:val="24"/>
          <w:szCs w:val="24"/>
        </w:rPr>
      </w:pPr>
      <w:r w:rsidRPr="00433AEB">
        <w:rPr>
          <w:rFonts w:cstheme="minorHAnsi"/>
          <w:sz w:val="24"/>
          <w:szCs w:val="24"/>
        </w:rPr>
        <w:t>Supporting the proper communication between project partners (internal communication) and with the relevant target group (external communication), following templates have been created that should be used by all project partners:</w:t>
      </w:r>
    </w:p>
    <w:p w14:paraId="3DF125D9" w14:textId="77777777" w:rsidR="003C4FF8" w:rsidRPr="00433AEB" w:rsidRDefault="003C4FF8" w:rsidP="003C4FF8">
      <w:pPr>
        <w:pStyle w:val="ListParagraph"/>
        <w:numPr>
          <w:ilvl w:val="0"/>
          <w:numId w:val="12"/>
        </w:numPr>
        <w:spacing w:after="160" w:line="259" w:lineRule="auto"/>
        <w:jc w:val="both"/>
        <w:rPr>
          <w:rFonts w:cstheme="minorHAnsi"/>
          <w:sz w:val="24"/>
          <w:szCs w:val="24"/>
        </w:rPr>
      </w:pPr>
      <w:r w:rsidRPr="00433AEB">
        <w:rPr>
          <w:rFonts w:cstheme="minorHAnsi"/>
          <w:sz w:val="24"/>
          <w:szCs w:val="24"/>
        </w:rPr>
        <w:t>Roll up banner;</w:t>
      </w:r>
    </w:p>
    <w:p w14:paraId="3DF125DA" w14:textId="77777777" w:rsidR="003C4FF8" w:rsidRPr="00433AEB" w:rsidRDefault="003C4FF8" w:rsidP="003C4FF8">
      <w:pPr>
        <w:pStyle w:val="ListParagraph"/>
        <w:numPr>
          <w:ilvl w:val="0"/>
          <w:numId w:val="12"/>
        </w:numPr>
        <w:spacing w:after="160" w:line="259" w:lineRule="auto"/>
        <w:jc w:val="both"/>
        <w:rPr>
          <w:rFonts w:cstheme="minorHAnsi"/>
          <w:sz w:val="24"/>
          <w:szCs w:val="24"/>
        </w:rPr>
      </w:pPr>
      <w:r w:rsidRPr="00433AEB">
        <w:rPr>
          <w:rFonts w:cstheme="minorHAnsi"/>
          <w:sz w:val="24"/>
          <w:szCs w:val="24"/>
        </w:rPr>
        <w:t>Poster;</w:t>
      </w:r>
    </w:p>
    <w:p w14:paraId="3DF125DB" w14:textId="77777777" w:rsidR="003C4FF8" w:rsidRPr="00433AEB" w:rsidRDefault="003C4FF8" w:rsidP="003C4FF8">
      <w:pPr>
        <w:pStyle w:val="ListParagraph"/>
        <w:numPr>
          <w:ilvl w:val="0"/>
          <w:numId w:val="12"/>
        </w:numPr>
        <w:spacing w:after="160" w:line="259" w:lineRule="auto"/>
        <w:jc w:val="both"/>
        <w:rPr>
          <w:rFonts w:cstheme="minorHAnsi"/>
          <w:sz w:val="24"/>
          <w:szCs w:val="24"/>
        </w:rPr>
      </w:pPr>
      <w:r w:rsidRPr="00433AEB">
        <w:rPr>
          <w:rFonts w:cstheme="minorHAnsi"/>
          <w:sz w:val="24"/>
          <w:szCs w:val="24"/>
        </w:rPr>
        <w:t>Memorandum;</w:t>
      </w:r>
    </w:p>
    <w:p w14:paraId="3DF125DC" w14:textId="77777777" w:rsidR="003C4FF8" w:rsidRPr="00433AEB" w:rsidRDefault="003C4FF8" w:rsidP="003C4FF8">
      <w:pPr>
        <w:pStyle w:val="ListParagraph"/>
        <w:numPr>
          <w:ilvl w:val="0"/>
          <w:numId w:val="12"/>
        </w:numPr>
        <w:spacing w:after="160" w:line="259" w:lineRule="auto"/>
        <w:jc w:val="both"/>
        <w:rPr>
          <w:rFonts w:cstheme="minorHAnsi"/>
          <w:sz w:val="24"/>
          <w:szCs w:val="24"/>
        </w:rPr>
      </w:pPr>
      <w:r w:rsidRPr="00433AEB">
        <w:rPr>
          <w:rFonts w:cstheme="minorHAnsi"/>
          <w:sz w:val="24"/>
          <w:szCs w:val="24"/>
        </w:rPr>
        <w:t>Template for agenda;</w:t>
      </w:r>
    </w:p>
    <w:p w14:paraId="3DF125DD" w14:textId="77777777" w:rsidR="003C4FF8" w:rsidRPr="00433AEB" w:rsidRDefault="003C4FF8" w:rsidP="003C4FF8">
      <w:pPr>
        <w:pStyle w:val="ListParagraph"/>
        <w:numPr>
          <w:ilvl w:val="0"/>
          <w:numId w:val="12"/>
        </w:numPr>
        <w:spacing w:after="160" w:line="259" w:lineRule="auto"/>
        <w:jc w:val="both"/>
        <w:rPr>
          <w:rFonts w:cstheme="minorHAnsi"/>
          <w:sz w:val="24"/>
          <w:szCs w:val="24"/>
        </w:rPr>
      </w:pPr>
      <w:r w:rsidRPr="00433AEB">
        <w:rPr>
          <w:rFonts w:cstheme="minorHAnsi"/>
          <w:sz w:val="24"/>
          <w:szCs w:val="24"/>
        </w:rPr>
        <w:t>List of participants.</w:t>
      </w:r>
    </w:p>
    <w:p w14:paraId="47E9E1E4" w14:textId="278D60C9" w:rsidR="00250A7C" w:rsidRPr="004F4587" w:rsidRDefault="003C4FF8" w:rsidP="00240AEC">
      <w:pPr>
        <w:pStyle w:val="CE-Headline2"/>
      </w:pPr>
      <w:bookmarkStart w:id="4" w:name="_Toc71095302"/>
      <w:r w:rsidRPr="004F4587">
        <w:lastRenderedPageBreak/>
        <w:t>Internal Communication</w:t>
      </w:r>
      <w:bookmarkEnd w:id="4"/>
    </w:p>
    <w:p w14:paraId="3DF125DF" w14:textId="77777777" w:rsidR="003C4FF8" w:rsidRPr="00433AEB" w:rsidRDefault="003C4FF8" w:rsidP="003C4FF8">
      <w:pPr>
        <w:jc w:val="both"/>
        <w:rPr>
          <w:rFonts w:cstheme="minorHAnsi"/>
          <w:sz w:val="24"/>
          <w:szCs w:val="24"/>
        </w:rPr>
      </w:pPr>
      <w:r w:rsidRPr="00433AEB">
        <w:rPr>
          <w:rFonts w:cstheme="minorHAnsi"/>
          <w:sz w:val="24"/>
          <w:szCs w:val="24"/>
        </w:rPr>
        <w:t xml:space="preserve">Internal communication is of major significance for the long-term success of the project, and successful implementation of the project activities. </w:t>
      </w:r>
    </w:p>
    <w:p w14:paraId="3DF125E0" w14:textId="77777777" w:rsidR="003C4FF8" w:rsidRPr="00433AEB" w:rsidRDefault="003C4FF8" w:rsidP="003C4FF8">
      <w:pPr>
        <w:jc w:val="both"/>
        <w:rPr>
          <w:rFonts w:cstheme="minorHAnsi"/>
          <w:b/>
          <w:bCs/>
          <w:sz w:val="24"/>
          <w:szCs w:val="24"/>
        </w:rPr>
      </w:pPr>
      <w:r w:rsidRPr="00433AEB">
        <w:rPr>
          <w:rFonts w:cstheme="minorHAnsi"/>
          <w:sz w:val="24"/>
          <w:szCs w:val="24"/>
        </w:rPr>
        <w:t>The main point of successful Internal Communication will be collaboration with the Lead Partner and Project’s Consortium.</w:t>
      </w:r>
    </w:p>
    <w:p w14:paraId="3DF125E1" w14:textId="77777777" w:rsidR="003C4FF8" w:rsidRPr="00433AEB" w:rsidRDefault="003C4FF8" w:rsidP="003C4FF8">
      <w:pPr>
        <w:jc w:val="both"/>
        <w:rPr>
          <w:rFonts w:cstheme="minorHAnsi"/>
          <w:sz w:val="24"/>
          <w:szCs w:val="24"/>
        </w:rPr>
      </w:pPr>
      <w:r w:rsidRPr="00433AEB">
        <w:rPr>
          <w:rFonts w:cstheme="minorHAnsi"/>
          <w:sz w:val="24"/>
          <w:szCs w:val="24"/>
        </w:rPr>
        <w:t>In order to provide successful Internal Communication, an aim to keep the partner updated will be realized within following activities:</w:t>
      </w:r>
    </w:p>
    <w:p w14:paraId="3DF125E2" w14:textId="77777777" w:rsidR="003C4FF8" w:rsidRPr="00433AEB" w:rsidRDefault="003C4FF8" w:rsidP="003C4FF8">
      <w:pPr>
        <w:pStyle w:val="ListParagraph"/>
        <w:numPr>
          <w:ilvl w:val="0"/>
          <w:numId w:val="13"/>
        </w:numPr>
        <w:spacing w:after="160" w:line="259" w:lineRule="auto"/>
        <w:jc w:val="both"/>
        <w:rPr>
          <w:rFonts w:cstheme="minorHAnsi"/>
          <w:sz w:val="24"/>
          <w:szCs w:val="24"/>
        </w:rPr>
      </w:pPr>
      <w:r w:rsidRPr="00433AEB">
        <w:rPr>
          <w:rFonts w:cstheme="minorHAnsi"/>
          <w:sz w:val="24"/>
          <w:szCs w:val="24"/>
        </w:rPr>
        <w:t>e-mail summaries of the Lead Partner and to the project partners to share the status of project activities and to communicate the next steps in the work plan;</w:t>
      </w:r>
    </w:p>
    <w:p w14:paraId="3DF125E3" w14:textId="77777777" w:rsidR="003C4FF8" w:rsidRPr="00433AEB" w:rsidRDefault="003C4FF8" w:rsidP="003C4FF8">
      <w:pPr>
        <w:pStyle w:val="ListParagraph"/>
        <w:numPr>
          <w:ilvl w:val="0"/>
          <w:numId w:val="13"/>
        </w:numPr>
        <w:spacing w:after="160" w:line="259" w:lineRule="auto"/>
        <w:jc w:val="both"/>
        <w:rPr>
          <w:rFonts w:cstheme="minorHAnsi"/>
          <w:sz w:val="24"/>
          <w:szCs w:val="24"/>
        </w:rPr>
      </w:pPr>
      <w:r w:rsidRPr="00433AEB">
        <w:rPr>
          <w:rFonts w:cstheme="minorHAnsi"/>
          <w:sz w:val="24"/>
          <w:szCs w:val="24"/>
        </w:rPr>
        <w:t>e-mail communication of the project’s communication manager in cooperation with the LP’s project manager to support the project’s communication activities;</w:t>
      </w:r>
    </w:p>
    <w:p w14:paraId="62B3AD11" w14:textId="75C6BCE8" w:rsidR="00DE7AC3" w:rsidRPr="00433AEB" w:rsidRDefault="003C4FF8" w:rsidP="00DE7AC3">
      <w:pPr>
        <w:numPr>
          <w:ilvl w:val="0"/>
          <w:numId w:val="36"/>
        </w:numPr>
        <w:contextualSpacing/>
        <w:jc w:val="both"/>
        <w:rPr>
          <w:rFonts w:cstheme="minorHAnsi"/>
          <w:sz w:val="24"/>
          <w:szCs w:val="24"/>
        </w:rPr>
      </w:pPr>
      <w:r w:rsidRPr="00433AEB">
        <w:rPr>
          <w:rFonts w:cstheme="minorHAnsi"/>
          <w:sz w:val="24"/>
          <w:szCs w:val="24"/>
        </w:rPr>
        <w:t>organizing monthly online meetings in order to share status of the planned activities within the project period</w:t>
      </w:r>
      <w:r w:rsidR="00DE7AC3" w:rsidRPr="00433AEB">
        <w:rPr>
          <w:rFonts w:cstheme="minorHAnsi"/>
          <w:sz w:val="24"/>
          <w:szCs w:val="24"/>
        </w:rPr>
        <w:t xml:space="preserve">; updating, checking, and sharing all relevant information within the project repository (internal management software to be identified) </w:t>
      </w:r>
      <w:r w:rsidR="00240AEC" w:rsidRPr="00433AEB">
        <w:rPr>
          <w:rFonts w:cstheme="minorHAnsi"/>
          <w:sz w:val="24"/>
          <w:szCs w:val="24"/>
        </w:rPr>
        <w:t xml:space="preserve">in </w:t>
      </w:r>
      <w:r w:rsidR="00DE7AC3" w:rsidRPr="00433AEB">
        <w:rPr>
          <w:rFonts w:cstheme="minorHAnsi"/>
          <w:sz w:val="24"/>
          <w:szCs w:val="24"/>
        </w:rPr>
        <w:t>order to all PPs follow the news.</w:t>
      </w:r>
    </w:p>
    <w:p w14:paraId="644A11D5" w14:textId="77777777" w:rsidR="00240AEC" w:rsidRPr="00DE7AC3" w:rsidRDefault="00240AEC" w:rsidP="00240AEC">
      <w:pPr>
        <w:ind w:left="720"/>
        <w:contextualSpacing/>
        <w:jc w:val="both"/>
        <w:rPr>
          <w:rFonts w:asciiTheme="majorHAnsi" w:hAnsiTheme="majorHAnsi"/>
          <w:sz w:val="24"/>
          <w:szCs w:val="24"/>
        </w:rPr>
      </w:pPr>
    </w:p>
    <w:p w14:paraId="2A2400A9" w14:textId="77777777" w:rsidR="00250A7C" w:rsidRPr="00240AEC" w:rsidRDefault="00250A7C" w:rsidP="00240AEC">
      <w:pPr>
        <w:jc w:val="both"/>
        <w:rPr>
          <w:rFonts w:asciiTheme="majorHAnsi" w:hAnsiTheme="majorHAnsi"/>
          <w:sz w:val="24"/>
          <w:szCs w:val="24"/>
        </w:rPr>
      </w:pPr>
    </w:p>
    <w:p w14:paraId="3DF125E7" w14:textId="5DEEB883" w:rsidR="003C4FF8" w:rsidRPr="00250A7C" w:rsidRDefault="003C4FF8" w:rsidP="00250A7C">
      <w:pPr>
        <w:pStyle w:val="CE-Headline2"/>
      </w:pPr>
      <w:bookmarkStart w:id="5" w:name="_Toc71095303"/>
      <w:r w:rsidRPr="004F4587">
        <w:t>External Communication</w:t>
      </w:r>
      <w:bookmarkEnd w:id="5"/>
    </w:p>
    <w:p w14:paraId="3DF125E8" w14:textId="77777777" w:rsidR="003C4FF8" w:rsidRPr="00433AEB" w:rsidRDefault="003C4FF8" w:rsidP="003C4FF8">
      <w:pPr>
        <w:autoSpaceDE w:val="0"/>
        <w:autoSpaceDN w:val="0"/>
        <w:adjustRightInd w:val="0"/>
        <w:spacing w:after="0" w:line="240" w:lineRule="auto"/>
        <w:jc w:val="both"/>
        <w:rPr>
          <w:rFonts w:cstheme="minorHAnsi"/>
          <w:sz w:val="24"/>
          <w:szCs w:val="24"/>
        </w:rPr>
      </w:pPr>
      <w:r w:rsidRPr="00433AEB">
        <w:rPr>
          <w:rFonts w:cstheme="minorHAnsi"/>
          <w:sz w:val="24"/>
          <w:szCs w:val="24"/>
        </w:rPr>
        <w:t>The main point of successful External Communication is reaching the relevant target groups in order to fulfill the defined communication objectives. The external communication, referred to target groups, will be realised at three different level: (1) dissemination, aimed to inform target audiences about the project in order to invite a diversity of target groups to follow the project’s achievements. It focuses on interest groups directly involved in some actions (i.e. passengers, travellers, general public); (2) active involvement of SMEs and interested stakeholders: their involvement to take part in project actions can support the further implementation of the project’s outputs; (3) visibility: it will attract wide interest towards project results. It will also contribute to a broader information of the EU funded projects as well as benefits of cross-border cooperation.</w:t>
      </w:r>
    </w:p>
    <w:p w14:paraId="3DF125E9" w14:textId="77777777" w:rsidR="003C4FF8" w:rsidRPr="00433AEB" w:rsidRDefault="003C4FF8" w:rsidP="003C4FF8">
      <w:pPr>
        <w:jc w:val="both"/>
        <w:rPr>
          <w:rFonts w:cstheme="minorHAnsi"/>
          <w:sz w:val="24"/>
          <w:szCs w:val="24"/>
        </w:rPr>
      </w:pPr>
      <w:r w:rsidRPr="00433AEB">
        <w:rPr>
          <w:rFonts w:cstheme="minorHAnsi"/>
          <w:sz w:val="24"/>
          <w:szCs w:val="24"/>
        </w:rPr>
        <w:t xml:space="preserve">External communication is a very important project communication element. It is crucial for creating a project’s image and identity, and significantly contributes to the project’s recognition. External communication shall activate synergies and guarantee a constant relation between actions planned at different levels to effectively disseminate, in the territories concerned, project’s activities and results towards all target groups and stakeholders including general public to promote effective dissemination of results and information. The final goal of external communication is to encourage active participation of stakeholders, policy makers and other parties and to support and enlarge the network of end users. </w:t>
      </w:r>
    </w:p>
    <w:p w14:paraId="3DF125EA" w14:textId="77777777" w:rsidR="003C4FF8" w:rsidRPr="00433AEB" w:rsidRDefault="003C4FF8" w:rsidP="003C4FF8">
      <w:pPr>
        <w:jc w:val="both"/>
        <w:rPr>
          <w:rFonts w:cstheme="minorHAnsi"/>
          <w:sz w:val="24"/>
          <w:szCs w:val="24"/>
        </w:rPr>
      </w:pPr>
      <w:r w:rsidRPr="00433AEB">
        <w:rPr>
          <w:rFonts w:cstheme="minorHAnsi"/>
          <w:sz w:val="24"/>
          <w:szCs w:val="24"/>
        </w:rPr>
        <w:lastRenderedPageBreak/>
        <w:t xml:space="preserve">BioTourS project’s communication strategy aims to offer the project a wide visibility, to promote its main objectives, main results, activities, and project related events towards various target groups. </w:t>
      </w:r>
    </w:p>
    <w:p w14:paraId="3DF125EC" w14:textId="38587B90" w:rsidR="003C4FF8" w:rsidRPr="00433AEB" w:rsidRDefault="003C4FF8" w:rsidP="00240AEC">
      <w:pPr>
        <w:jc w:val="both"/>
        <w:rPr>
          <w:rFonts w:cstheme="minorHAnsi"/>
          <w:sz w:val="24"/>
          <w:szCs w:val="24"/>
        </w:rPr>
      </w:pPr>
      <w:r w:rsidRPr="00433AEB">
        <w:rPr>
          <w:rFonts w:cstheme="minorHAnsi"/>
          <w:sz w:val="24"/>
          <w:szCs w:val="24"/>
        </w:rPr>
        <w:t>In order to archive stated, the project consortium will use following communication tools:</w:t>
      </w:r>
    </w:p>
    <w:p w14:paraId="3DF125ED"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Website of the program;</w:t>
      </w:r>
    </w:p>
    <w:p w14:paraId="3DF125EE"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Newsletter;</w:t>
      </w:r>
    </w:p>
    <w:p w14:paraId="3DF125EF"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Facebook profile of the project;</w:t>
      </w:r>
    </w:p>
    <w:p w14:paraId="3DF125F0"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Instagram profile of the project;</w:t>
      </w:r>
    </w:p>
    <w:p w14:paraId="3DF125F1"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Twitter profile of the project;</w:t>
      </w:r>
    </w:p>
    <w:p w14:paraId="3DF125F2" w14:textId="77777777" w:rsidR="003C4FF8" w:rsidRPr="00433AEB" w:rsidRDefault="003C4FF8" w:rsidP="003C4FF8">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Youtube channel of the project;</w:t>
      </w:r>
    </w:p>
    <w:p w14:paraId="6821D37C" w14:textId="6653E6E2" w:rsidR="00240AEC" w:rsidRPr="00433AEB" w:rsidRDefault="003C4FF8" w:rsidP="00240AEC">
      <w:pPr>
        <w:pStyle w:val="ListParagraph"/>
        <w:numPr>
          <w:ilvl w:val="0"/>
          <w:numId w:val="14"/>
        </w:numPr>
        <w:spacing w:after="160" w:line="259" w:lineRule="auto"/>
        <w:jc w:val="both"/>
        <w:rPr>
          <w:rFonts w:cstheme="minorHAnsi"/>
          <w:b/>
          <w:bCs/>
          <w:sz w:val="24"/>
          <w:szCs w:val="24"/>
        </w:rPr>
      </w:pPr>
      <w:r w:rsidRPr="00433AEB">
        <w:rPr>
          <w:rFonts w:cstheme="minorHAnsi"/>
          <w:sz w:val="24"/>
          <w:szCs w:val="24"/>
        </w:rPr>
        <w:t>Press release</w:t>
      </w:r>
    </w:p>
    <w:p w14:paraId="3BCD6B68" w14:textId="77777777" w:rsidR="00240AEC" w:rsidRPr="00240AEC" w:rsidRDefault="00240AEC" w:rsidP="00240AEC">
      <w:pPr>
        <w:jc w:val="both"/>
        <w:rPr>
          <w:rFonts w:asciiTheme="majorHAnsi" w:hAnsiTheme="majorHAnsi"/>
          <w:b/>
          <w:bCs/>
          <w:sz w:val="24"/>
          <w:szCs w:val="24"/>
        </w:rPr>
      </w:pPr>
    </w:p>
    <w:p w14:paraId="3DF125F4" w14:textId="77777777" w:rsidR="003C4FF8" w:rsidRPr="00C70F83" w:rsidRDefault="003C4FF8" w:rsidP="00C70F83">
      <w:pPr>
        <w:pStyle w:val="CE-Headline3"/>
        <w:rPr>
          <w:sz w:val="22"/>
          <w:szCs w:val="22"/>
        </w:rPr>
      </w:pPr>
      <w:bookmarkStart w:id="6" w:name="_Toc71095304"/>
      <w:r w:rsidRPr="00C70F83">
        <w:rPr>
          <w:sz w:val="22"/>
          <w:szCs w:val="22"/>
        </w:rPr>
        <w:t>Project communication main goal and objectives</w:t>
      </w:r>
      <w:bookmarkEnd w:id="6"/>
    </w:p>
    <w:p w14:paraId="3DF125F5" w14:textId="77777777" w:rsidR="003C4FF8" w:rsidRPr="00433AEB" w:rsidRDefault="003C4FF8" w:rsidP="003C4FF8">
      <w:pPr>
        <w:jc w:val="both"/>
        <w:rPr>
          <w:rFonts w:cstheme="minorHAnsi"/>
          <w:sz w:val="24"/>
          <w:szCs w:val="24"/>
        </w:rPr>
      </w:pPr>
      <w:r w:rsidRPr="00433AEB">
        <w:rPr>
          <w:rFonts w:cstheme="minorHAnsi"/>
          <w:sz w:val="24"/>
          <w:szCs w:val="24"/>
        </w:rPr>
        <w:t xml:space="preserve">Communication main goal and objective is to assure a proper communication management, to guarantee a targeted, awarded, adequate results dissemination, with various promotion actions during its different stages of project implementation. </w:t>
      </w:r>
    </w:p>
    <w:p w14:paraId="3DF125F6" w14:textId="77777777" w:rsidR="003C4FF8" w:rsidRPr="00433AEB" w:rsidRDefault="003C4FF8" w:rsidP="003C4FF8">
      <w:pPr>
        <w:jc w:val="both"/>
        <w:rPr>
          <w:rFonts w:cstheme="minorHAnsi"/>
          <w:sz w:val="24"/>
          <w:szCs w:val="24"/>
        </w:rPr>
      </w:pPr>
      <w:r w:rsidRPr="00433AEB">
        <w:rPr>
          <w:rFonts w:cstheme="minorHAnsi"/>
          <w:sz w:val="24"/>
          <w:szCs w:val="24"/>
        </w:rPr>
        <w:t>The stated main goal and objective will be achieved by reaching three specific objectives, described in the table below.</w:t>
      </w:r>
    </w:p>
    <w:tbl>
      <w:tblPr>
        <w:tblStyle w:val="TableGrid"/>
        <w:tblW w:w="9351" w:type="dxa"/>
        <w:tblLook w:val="04A0" w:firstRow="1" w:lastRow="0" w:firstColumn="1" w:lastColumn="0" w:noHBand="0" w:noVBand="1"/>
      </w:tblPr>
      <w:tblGrid>
        <w:gridCol w:w="1728"/>
        <w:gridCol w:w="3600"/>
        <w:gridCol w:w="4023"/>
      </w:tblGrid>
      <w:tr w:rsidR="003C4FF8" w:rsidRPr="004F4587" w14:paraId="3DF125FE" w14:textId="77777777" w:rsidTr="00262DCF">
        <w:trPr>
          <w:trHeight w:val="1245"/>
        </w:trPr>
        <w:tc>
          <w:tcPr>
            <w:tcW w:w="1728" w:type="dxa"/>
            <w:shd w:val="clear" w:color="auto" w:fill="1F4E79" w:themeFill="accent1" w:themeFillShade="80"/>
            <w:vAlign w:val="center"/>
          </w:tcPr>
          <w:p w14:paraId="3DF125F7" w14:textId="2CF3A2AE"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Project Specific Objective</w:t>
            </w:r>
          </w:p>
        </w:tc>
        <w:tc>
          <w:tcPr>
            <w:tcW w:w="3600" w:type="dxa"/>
            <w:shd w:val="clear" w:color="auto" w:fill="1F4E79" w:themeFill="accent1" w:themeFillShade="80"/>
            <w:vAlign w:val="center"/>
          </w:tcPr>
          <w:p w14:paraId="3DF125F8" w14:textId="77777777"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Communication objectives - What</w:t>
            </w:r>
          </w:p>
          <w:p w14:paraId="3DF125F9" w14:textId="77777777"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can communication do to increase</w:t>
            </w:r>
          </w:p>
          <w:p w14:paraId="3DF125FA" w14:textId="77777777"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the sustainability of the selected</w:t>
            </w:r>
          </w:p>
          <w:p w14:paraId="3DF125FC" w14:textId="19B4C75A"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objective?</w:t>
            </w:r>
          </w:p>
        </w:tc>
        <w:tc>
          <w:tcPr>
            <w:tcW w:w="4023" w:type="dxa"/>
            <w:shd w:val="clear" w:color="auto" w:fill="1F4E79" w:themeFill="accent1" w:themeFillShade="80"/>
            <w:vAlign w:val="center"/>
          </w:tcPr>
          <w:p w14:paraId="3DF125FD" w14:textId="77777777" w:rsidR="003C4FF8" w:rsidRPr="00262DCF" w:rsidRDefault="003C4FF8" w:rsidP="00262DCF">
            <w:pPr>
              <w:jc w:val="center"/>
              <w:rPr>
                <w:rFonts w:asciiTheme="majorHAnsi" w:hAnsiTheme="majorHAnsi"/>
                <w:b/>
                <w:bCs/>
                <w:color w:val="FFFFFF" w:themeColor="background1"/>
                <w:sz w:val="24"/>
                <w:szCs w:val="24"/>
              </w:rPr>
            </w:pPr>
            <w:r w:rsidRPr="00262DCF">
              <w:rPr>
                <w:rFonts w:asciiTheme="majorHAnsi" w:hAnsiTheme="majorHAnsi"/>
                <w:b/>
                <w:bCs/>
                <w:color w:val="FFFFFF" w:themeColor="background1"/>
                <w:sz w:val="24"/>
                <w:szCs w:val="24"/>
              </w:rPr>
              <w:t>What can Communications do to reach a specific Project Objective?</w:t>
            </w:r>
          </w:p>
        </w:tc>
      </w:tr>
      <w:tr w:rsidR="003C4FF8" w:rsidRPr="004F4587" w14:paraId="3DF12608" w14:textId="77777777" w:rsidTr="00262DCF">
        <w:trPr>
          <w:trHeight w:val="901"/>
        </w:trPr>
        <w:tc>
          <w:tcPr>
            <w:tcW w:w="1728" w:type="dxa"/>
            <w:vMerge w:val="restart"/>
            <w:shd w:val="clear" w:color="auto" w:fill="F2F2F2" w:themeFill="background1" w:themeFillShade="F2"/>
            <w:vAlign w:val="center"/>
          </w:tcPr>
          <w:p w14:paraId="3DF125FF" w14:textId="77777777" w:rsidR="003C4FF8" w:rsidRPr="006138D4" w:rsidRDefault="003C4FF8" w:rsidP="003C4FF8">
            <w:pPr>
              <w:rPr>
                <w:rFonts w:cstheme="minorHAnsi"/>
                <w:color w:val="000000" w:themeColor="text1"/>
                <w:sz w:val="24"/>
                <w:szCs w:val="24"/>
              </w:rPr>
            </w:pPr>
            <w:r w:rsidRPr="006138D4">
              <w:rPr>
                <w:rFonts w:cstheme="minorHAnsi"/>
                <w:color w:val="000000" w:themeColor="text1"/>
                <w:sz w:val="24"/>
                <w:szCs w:val="24"/>
              </w:rPr>
              <w:t>Increasing awareness on cetacean conservation and sustainable tourism</w:t>
            </w:r>
          </w:p>
        </w:tc>
        <w:tc>
          <w:tcPr>
            <w:tcW w:w="3600" w:type="dxa"/>
            <w:shd w:val="clear" w:color="auto" w:fill="F2F2F2" w:themeFill="background1" w:themeFillShade="F2"/>
            <w:vAlign w:val="center"/>
          </w:tcPr>
          <w:p w14:paraId="3DF12600" w14:textId="77777777" w:rsidR="003C4FF8" w:rsidRPr="006138D4" w:rsidRDefault="003C4FF8" w:rsidP="00262DCF">
            <w:pPr>
              <w:jc w:val="center"/>
              <w:rPr>
                <w:rFonts w:cstheme="minorHAnsi"/>
                <w:sz w:val="24"/>
                <w:szCs w:val="24"/>
              </w:rPr>
            </w:pPr>
          </w:p>
          <w:p w14:paraId="3DF12601" w14:textId="77777777" w:rsidR="003C4FF8" w:rsidRPr="006138D4" w:rsidRDefault="003C4FF8" w:rsidP="00262DCF">
            <w:pPr>
              <w:jc w:val="center"/>
              <w:rPr>
                <w:rFonts w:cstheme="minorHAnsi"/>
                <w:sz w:val="24"/>
                <w:szCs w:val="24"/>
              </w:rPr>
            </w:pPr>
          </w:p>
          <w:p w14:paraId="3DF12602" w14:textId="77777777" w:rsidR="003C4FF8" w:rsidRPr="006138D4" w:rsidRDefault="003C4FF8" w:rsidP="00262DCF">
            <w:pPr>
              <w:jc w:val="center"/>
              <w:rPr>
                <w:rFonts w:cstheme="minorHAnsi"/>
                <w:sz w:val="24"/>
                <w:szCs w:val="24"/>
              </w:rPr>
            </w:pPr>
            <w:r w:rsidRPr="006138D4">
              <w:rPr>
                <w:rFonts w:cstheme="minorHAnsi"/>
                <w:sz w:val="24"/>
                <w:szCs w:val="24"/>
              </w:rPr>
              <w:t>Raise awareness</w:t>
            </w:r>
          </w:p>
          <w:p w14:paraId="3DF12603" w14:textId="77777777" w:rsidR="003C4FF8" w:rsidRPr="006138D4" w:rsidRDefault="003C4FF8" w:rsidP="00262DCF">
            <w:pPr>
              <w:jc w:val="center"/>
              <w:rPr>
                <w:rFonts w:cstheme="minorHAnsi"/>
                <w:sz w:val="24"/>
                <w:szCs w:val="24"/>
              </w:rPr>
            </w:pPr>
          </w:p>
          <w:p w14:paraId="3DF12604" w14:textId="77777777" w:rsidR="003C4FF8" w:rsidRPr="006138D4" w:rsidRDefault="003C4FF8" w:rsidP="00262DCF">
            <w:pPr>
              <w:jc w:val="center"/>
              <w:rPr>
                <w:rFonts w:cstheme="minorHAnsi"/>
                <w:sz w:val="24"/>
                <w:szCs w:val="24"/>
              </w:rPr>
            </w:pPr>
          </w:p>
          <w:p w14:paraId="3DF12605" w14:textId="77777777" w:rsidR="003C4FF8" w:rsidRPr="006138D4" w:rsidRDefault="003C4FF8" w:rsidP="00262DCF">
            <w:pPr>
              <w:jc w:val="center"/>
              <w:rPr>
                <w:rFonts w:cstheme="minorHAnsi"/>
                <w:sz w:val="24"/>
                <w:szCs w:val="24"/>
              </w:rPr>
            </w:pPr>
          </w:p>
        </w:tc>
        <w:tc>
          <w:tcPr>
            <w:tcW w:w="4023" w:type="dxa"/>
            <w:shd w:val="clear" w:color="auto" w:fill="F2F2F2" w:themeFill="background1" w:themeFillShade="F2"/>
          </w:tcPr>
          <w:p w14:paraId="3DF12606" w14:textId="77777777" w:rsidR="003C4FF8" w:rsidRPr="006138D4" w:rsidRDefault="003C4FF8" w:rsidP="003C4FF8">
            <w:pPr>
              <w:rPr>
                <w:rFonts w:cstheme="minorHAnsi"/>
                <w:sz w:val="24"/>
                <w:szCs w:val="24"/>
              </w:rPr>
            </w:pPr>
            <w:r w:rsidRPr="006138D4">
              <w:rPr>
                <w:rFonts w:cstheme="minorHAnsi"/>
                <w:sz w:val="24"/>
                <w:szCs w:val="24"/>
              </w:rPr>
              <w:t>Studies and round tables about</w:t>
            </w:r>
          </w:p>
          <w:p w14:paraId="3DF12607" w14:textId="77777777" w:rsidR="003C4FF8" w:rsidRPr="006138D4" w:rsidRDefault="003C4FF8" w:rsidP="003C4FF8">
            <w:pPr>
              <w:rPr>
                <w:rFonts w:cstheme="minorHAnsi"/>
                <w:sz w:val="24"/>
                <w:szCs w:val="24"/>
              </w:rPr>
            </w:pPr>
            <w:r w:rsidRPr="006138D4">
              <w:rPr>
                <w:rFonts w:cstheme="minorHAnsi"/>
                <w:sz w:val="24"/>
                <w:szCs w:val="24"/>
              </w:rPr>
              <w:t>challenges for the development of citizen science tourism and capacity building in the field of dolphin conservation to involve youngsters and students will be promoted through social and website communications which will include research activities, spreading and promoting scientific culture through this diversified tourism offer.</w:t>
            </w:r>
          </w:p>
        </w:tc>
      </w:tr>
      <w:tr w:rsidR="003C4FF8" w:rsidRPr="004F4587" w14:paraId="3DF12610" w14:textId="77777777" w:rsidTr="00262DCF">
        <w:trPr>
          <w:trHeight w:val="1005"/>
        </w:trPr>
        <w:tc>
          <w:tcPr>
            <w:tcW w:w="1728" w:type="dxa"/>
            <w:vMerge/>
            <w:shd w:val="clear" w:color="auto" w:fill="F2F2F2" w:themeFill="background1" w:themeFillShade="F2"/>
            <w:vAlign w:val="center"/>
          </w:tcPr>
          <w:p w14:paraId="3DF12609" w14:textId="77777777" w:rsidR="003C4FF8" w:rsidRPr="006138D4" w:rsidRDefault="003C4FF8" w:rsidP="003C4FF8">
            <w:pPr>
              <w:jc w:val="both"/>
              <w:rPr>
                <w:rFonts w:cstheme="minorHAnsi"/>
                <w:sz w:val="24"/>
                <w:szCs w:val="24"/>
              </w:rPr>
            </w:pPr>
          </w:p>
        </w:tc>
        <w:tc>
          <w:tcPr>
            <w:tcW w:w="3600" w:type="dxa"/>
            <w:shd w:val="clear" w:color="auto" w:fill="F2F2F2" w:themeFill="background1" w:themeFillShade="F2"/>
            <w:vAlign w:val="center"/>
          </w:tcPr>
          <w:p w14:paraId="3DF1260A" w14:textId="77777777" w:rsidR="003C4FF8" w:rsidRPr="006138D4" w:rsidRDefault="003C4FF8" w:rsidP="00262DCF">
            <w:pPr>
              <w:jc w:val="center"/>
              <w:rPr>
                <w:rFonts w:cstheme="minorHAnsi"/>
                <w:sz w:val="24"/>
                <w:szCs w:val="24"/>
              </w:rPr>
            </w:pPr>
          </w:p>
          <w:p w14:paraId="3DF1260B" w14:textId="77777777" w:rsidR="003C4FF8" w:rsidRPr="006138D4" w:rsidRDefault="003C4FF8" w:rsidP="00262DCF">
            <w:pPr>
              <w:jc w:val="center"/>
              <w:rPr>
                <w:rFonts w:cstheme="minorHAnsi"/>
                <w:sz w:val="24"/>
                <w:szCs w:val="24"/>
              </w:rPr>
            </w:pPr>
          </w:p>
          <w:p w14:paraId="3DF1260C" w14:textId="77777777" w:rsidR="003C4FF8" w:rsidRPr="006138D4" w:rsidRDefault="003C4FF8" w:rsidP="00262DCF">
            <w:pPr>
              <w:jc w:val="center"/>
              <w:rPr>
                <w:rFonts w:cstheme="minorHAnsi"/>
                <w:sz w:val="24"/>
                <w:szCs w:val="24"/>
              </w:rPr>
            </w:pPr>
            <w:r w:rsidRPr="006138D4">
              <w:rPr>
                <w:rFonts w:cstheme="minorHAnsi"/>
                <w:sz w:val="24"/>
                <w:szCs w:val="24"/>
              </w:rPr>
              <w:t>Increase knowledge</w:t>
            </w:r>
          </w:p>
        </w:tc>
        <w:tc>
          <w:tcPr>
            <w:tcW w:w="4023" w:type="dxa"/>
            <w:shd w:val="clear" w:color="auto" w:fill="F2F2F2" w:themeFill="background1" w:themeFillShade="F2"/>
          </w:tcPr>
          <w:p w14:paraId="3DF1260D" w14:textId="77777777" w:rsidR="003C4FF8" w:rsidRPr="006138D4" w:rsidRDefault="003C4FF8" w:rsidP="003C4FF8">
            <w:pPr>
              <w:rPr>
                <w:rFonts w:cstheme="minorHAnsi"/>
                <w:sz w:val="24"/>
                <w:szCs w:val="24"/>
              </w:rPr>
            </w:pPr>
            <w:r w:rsidRPr="006138D4">
              <w:rPr>
                <w:rFonts w:cstheme="minorHAnsi"/>
                <w:sz w:val="24"/>
                <w:szCs w:val="24"/>
              </w:rPr>
              <w:t>Institutional communication and</w:t>
            </w:r>
          </w:p>
          <w:p w14:paraId="3DF1260E" w14:textId="77777777" w:rsidR="003C4FF8" w:rsidRPr="006138D4" w:rsidRDefault="003C4FF8" w:rsidP="003C4FF8">
            <w:pPr>
              <w:rPr>
                <w:rFonts w:cstheme="minorHAnsi"/>
                <w:sz w:val="24"/>
                <w:szCs w:val="24"/>
              </w:rPr>
            </w:pPr>
            <w:r w:rsidRPr="006138D4">
              <w:rPr>
                <w:rFonts w:cstheme="minorHAnsi"/>
                <w:sz w:val="24"/>
                <w:szCs w:val="24"/>
              </w:rPr>
              <w:t>networking during scientific conferences assist in reaching the potentially interested target in using the new models for cetacean’s management that will</w:t>
            </w:r>
          </w:p>
          <w:p w14:paraId="3DF1260F" w14:textId="77777777" w:rsidR="003C4FF8" w:rsidRPr="006138D4" w:rsidRDefault="003C4FF8" w:rsidP="003C4FF8">
            <w:pPr>
              <w:rPr>
                <w:rFonts w:cstheme="minorHAnsi"/>
                <w:sz w:val="24"/>
                <w:szCs w:val="24"/>
              </w:rPr>
            </w:pPr>
            <w:r w:rsidRPr="006138D4">
              <w:rPr>
                <w:rFonts w:cstheme="minorHAnsi"/>
                <w:sz w:val="24"/>
                <w:szCs w:val="24"/>
              </w:rPr>
              <w:lastRenderedPageBreak/>
              <w:t>increase their knowledge on available state-of-the-art tools.</w:t>
            </w:r>
          </w:p>
        </w:tc>
      </w:tr>
      <w:tr w:rsidR="003C4FF8" w:rsidRPr="004F4587" w14:paraId="3DF12617" w14:textId="77777777" w:rsidTr="00262DCF">
        <w:trPr>
          <w:trHeight w:val="2209"/>
        </w:trPr>
        <w:tc>
          <w:tcPr>
            <w:tcW w:w="1728" w:type="dxa"/>
            <w:vMerge w:val="restart"/>
            <w:shd w:val="clear" w:color="auto" w:fill="F2F2F2" w:themeFill="background1" w:themeFillShade="F2"/>
            <w:vAlign w:val="center"/>
          </w:tcPr>
          <w:p w14:paraId="3DF12611" w14:textId="77777777" w:rsidR="003C4FF8" w:rsidRPr="006138D4" w:rsidRDefault="003C4FF8" w:rsidP="00262DCF">
            <w:pPr>
              <w:jc w:val="center"/>
              <w:rPr>
                <w:rFonts w:cstheme="minorHAnsi"/>
                <w:sz w:val="24"/>
                <w:szCs w:val="24"/>
              </w:rPr>
            </w:pPr>
            <w:r w:rsidRPr="006138D4">
              <w:rPr>
                <w:rFonts w:cstheme="minorHAnsi"/>
                <w:sz w:val="24"/>
                <w:szCs w:val="24"/>
              </w:rPr>
              <w:lastRenderedPageBreak/>
              <w:t>Involving people in the</w:t>
            </w:r>
          </w:p>
          <w:p w14:paraId="3DF12612" w14:textId="77777777" w:rsidR="003C4FF8" w:rsidRPr="006138D4" w:rsidRDefault="003C4FF8" w:rsidP="00262DCF">
            <w:pPr>
              <w:jc w:val="center"/>
              <w:rPr>
                <w:rFonts w:cstheme="minorHAnsi"/>
                <w:sz w:val="24"/>
                <w:szCs w:val="24"/>
              </w:rPr>
            </w:pPr>
            <w:r w:rsidRPr="006138D4">
              <w:rPr>
                <w:rFonts w:cstheme="minorHAnsi"/>
                <w:sz w:val="24"/>
                <w:szCs w:val="24"/>
              </w:rPr>
              <w:t>development of new</w:t>
            </w:r>
          </w:p>
          <w:p w14:paraId="3DF12613" w14:textId="77777777" w:rsidR="003C4FF8" w:rsidRPr="006138D4" w:rsidRDefault="003C4FF8" w:rsidP="00262DCF">
            <w:pPr>
              <w:jc w:val="center"/>
              <w:rPr>
                <w:rFonts w:cstheme="minorHAnsi"/>
                <w:sz w:val="24"/>
                <w:szCs w:val="24"/>
              </w:rPr>
            </w:pPr>
            <w:r w:rsidRPr="006138D4">
              <w:rPr>
                <w:rFonts w:cstheme="minorHAnsi"/>
                <w:sz w:val="24"/>
                <w:szCs w:val="24"/>
              </w:rPr>
              <w:t>practices for cetacean</w:t>
            </w:r>
          </w:p>
          <w:p w14:paraId="3DF12614" w14:textId="77777777" w:rsidR="003C4FF8" w:rsidRPr="006138D4" w:rsidRDefault="003C4FF8" w:rsidP="00262DCF">
            <w:pPr>
              <w:jc w:val="center"/>
              <w:rPr>
                <w:rFonts w:cstheme="minorHAnsi"/>
                <w:b/>
                <w:bCs/>
                <w:sz w:val="24"/>
                <w:szCs w:val="24"/>
              </w:rPr>
            </w:pPr>
            <w:r w:rsidRPr="006138D4">
              <w:rPr>
                <w:rFonts w:cstheme="minorHAnsi"/>
                <w:sz w:val="24"/>
                <w:szCs w:val="24"/>
              </w:rPr>
              <w:t>monitoring</w:t>
            </w:r>
          </w:p>
        </w:tc>
        <w:tc>
          <w:tcPr>
            <w:tcW w:w="3600" w:type="dxa"/>
            <w:shd w:val="clear" w:color="auto" w:fill="F2F2F2" w:themeFill="background1" w:themeFillShade="F2"/>
            <w:vAlign w:val="center"/>
          </w:tcPr>
          <w:p w14:paraId="3DF12615" w14:textId="77777777" w:rsidR="003C4FF8" w:rsidRPr="006138D4" w:rsidRDefault="003C4FF8" w:rsidP="00262DCF">
            <w:pPr>
              <w:jc w:val="center"/>
              <w:rPr>
                <w:rFonts w:cstheme="minorHAnsi"/>
                <w:sz w:val="24"/>
                <w:szCs w:val="24"/>
              </w:rPr>
            </w:pPr>
            <w:r w:rsidRPr="006138D4">
              <w:rPr>
                <w:rFonts w:cstheme="minorHAnsi"/>
                <w:sz w:val="24"/>
                <w:szCs w:val="24"/>
              </w:rPr>
              <w:t>Increase knowledge</w:t>
            </w:r>
          </w:p>
        </w:tc>
        <w:tc>
          <w:tcPr>
            <w:tcW w:w="4023" w:type="dxa"/>
            <w:shd w:val="clear" w:color="auto" w:fill="F2F2F2" w:themeFill="background1" w:themeFillShade="F2"/>
          </w:tcPr>
          <w:p w14:paraId="3DF12616" w14:textId="77777777" w:rsidR="003C4FF8" w:rsidRPr="006138D4" w:rsidRDefault="003C4FF8" w:rsidP="003C4FF8">
            <w:pPr>
              <w:jc w:val="both"/>
              <w:rPr>
                <w:rFonts w:cstheme="minorHAnsi"/>
                <w:sz w:val="24"/>
                <w:szCs w:val="24"/>
              </w:rPr>
            </w:pPr>
            <w:r w:rsidRPr="006138D4">
              <w:rPr>
                <w:rFonts w:cstheme="minorHAnsi"/>
                <w:sz w:val="24"/>
                <w:szCs w:val="24"/>
              </w:rPr>
              <w:t>The project website, targeted communication strategy on social media and formal approaches of communication will reach the general public and other stakeholders (fishermen, tour boat crew, policy-makers) to increase their knowledge on the cetaceans.</w:t>
            </w:r>
          </w:p>
        </w:tc>
      </w:tr>
      <w:tr w:rsidR="003C4FF8" w:rsidRPr="004F4587" w14:paraId="3DF1261E" w14:textId="77777777" w:rsidTr="00262DCF">
        <w:trPr>
          <w:trHeight w:val="2610"/>
        </w:trPr>
        <w:tc>
          <w:tcPr>
            <w:tcW w:w="1728" w:type="dxa"/>
            <w:vMerge/>
            <w:shd w:val="clear" w:color="auto" w:fill="F2F2F2" w:themeFill="background1" w:themeFillShade="F2"/>
            <w:vAlign w:val="center"/>
          </w:tcPr>
          <w:p w14:paraId="3DF12618" w14:textId="77777777" w:rsidR="003C4FF8" w:rsidRPr="006138D4" w:rsidRDefault="003C4FF8" w:rsidP="00262DCF">
            <w:pPr>
              <w:jc w:val="center"/>
              <w:rPr>
                <w:rFonts w:cstheme="minorHAnsi"/>
                <w:sz w:val="24"/>
                <w:szCs w:val="24"/>
              </w:rPr>
            </w:pPr>
          </w:p>
        </w:tc>
        <w:tc>
          <w:tcPr>
            <w:tcW w:w="3600" w:type="dxa"/>
            <w:shd w:val="clear" w:color="auto" w:fill="F2F2F2" w:themeFill="background1" w:themeFillShade="F2"/>
            <w:vAlign w:val="center"/>
          </w:tcPr>
          <w:p w14:paraId="3DF12619" w14:textId="77777777" w:rsidR="003C4FF8" w:rsidRPr="006138D4" w:rsidRDefault="003C4FF8" w:rsidP="00262DCF">
            <w:pPr>
              <w:jc w:val="center"/>
              <w:rPr>
                <w:rFonts w:cstheme="minorHAnsi"/>
                <w:sz w:val="24"/>
                <w:szCs w:val="24"/>
              </w:rPr>
            </w:pPr>
          </w:p>
          <w:p w14:paraId="3DF1261A" w14:textId="77777777" w:rsidR="003C4FF8" w:rsidRPr="006138D4" w:rsidRDefault="003C4FF8" w:rsidP="00262DCF">
            <w:pPr>
              <w:jc w:val="center"/>
              <w:rPr>
                <w:rFonts w:cstheme="minorHAnsi"/>
                <w:sz w:val="24"/>
                <w:szCs w:val="24"/>
              </w:rPr>
            </w:pPr>
            <w:r w:rsidRPr="006138D4">
              <w:rPr>
                <w:rFonts w:cstheme="minorHAnsi"/>
                <w:sz w:val="24"/>
                <w:szCs w:val="24"/>
              </w:rPr>
              <w:t>Change behaviour</w:t>
            </w:r>
          </w:p>
        </w:tc>
        <w:tc>
          <w:tcPr>
            <w:tcW w:w="4023" w:type="dxa"/>
            <w:shd w:val="clear" w:color="auto" w:fill="F2F2F2" w:themeFill="background1" w:themeFillShade="F2"/>
          </w:tcPr>
          <w:p w14:paraId="3DF1261B" w14:textId="77777777" w:rsidR="003C4FF8" w:rsidRPr="006138D4" w:rsidRDefault="003C4FF8" w:rsidP="003C4FF8">
            <w:pPr>
              <w:jc w:val="both"/>
              <w:rPr>
                <w:rFonts w:cstheme="minorHAnsi"/>
                <w:sz w:val="24"/>
                <w:szCs w:val="24"/>
              </w:rPr>
            </w:pPr>
            <w:r w:rsidRPr="006138D4">
              <w:rPr>
                <w:rFonts w:cstheme="minorHAnsi"/>
                <w:sz w:val="24"/>
                <w:szCs w:val="24"/>
              </w:rPr>
              <w:t xml:space="preserve">The project website will have a scientific section comprising introductive sheets on cetaceans,       MPAs and monitoring activities. </w:t>
            </w:r>
          </w:p>
          <w:p w14:paraId="3DF1261C" w14:textId="77777777" w:rsidR="003C4FF8" w:rsidRPr="006138D4" w:rsidRDefault="003C4FF8" w:rsidP="003C4FF8">
            <w:pPr>
              <w:jc w:val="both"/>
              <w:rPr>
                <w:rFonts w:cstheme="minorHAnsi"/>
                <w:sz w:val="24"/>
                <w:szCs w:val="24"/>
              </w:rPr>
            </w:pPr>
            <w:r w:rsidRPr="006138D4">
              <w:rPr>
                <w:rFonts w:cstheme="minorHAnsi"/>
                <w:sz w:val="24"/>
                <w:szCs w:val="24"/>
              </w:rPr>
              <w:t xml:space="preserve">The inclusion of the scientific findings in a simplified user-friendly version will highlight comprehension of the audience of the project implementation importance.  </w:t>
            </w:r>
          </w:p>
          <w:p w14:paraId="3DF1261D" w14:textId="77777777" w:rsidR="003C4FF8" w:rsidRPr="006138D4" w:rsidRDefault="003C4FF8" w:rsidP="003C4FF8">
            <w:pPr>
              <w:jc w:val="both"/>
              <w:rPr>
                <w:rFonts w:cstheme="minorHAnsi"/>
                <w:sz w:val="24"/>
                <w:szCs w:val="24"/>
              </w:rPr>
            </w:pPr>
            <w:r w:rsidRPr="006138D4">
              <w:rPr>
                <w:rFonts w:cstheme="minorHAnsi"/>
                <w:sz w:val="24"/>
                <w:szCs w:val="24"/>
              </w:rPr>
              <w:t>Moreover, the website will have a link to the online database, where this kind of information is thorough. This BioTourS innovative digital approach will contribute to change people behaviour in nature conservation in general.</w:t>
            </w:r>
          </w:p>
        </w:tc>
      </w:tr>
    </w:tbl>
    <w:p w14:paraId="3DF1261F" w14:textId="77777777" w:rsidR="003C4FF8" w:rsidRPr="004F4587" w:rsidRDefault="003C4FF8" w:rsidP="003C4FF8">
      <w:pPr>
        <w:jc w:val="both"/>
        <w:rPr>
          <w:rFonts w:asciiTheme="majorHAnsi" w:hAnsiTheme="majorHAnsi"/>
          <w:b/>
          <w:bCs/>
          <w:sz w:val="24"/>
          <w:szCs w:val="24"/>
        </w:rPr>
      </w:pPr>
    </w:p>
    <w:p w14:paraId="3DF12621" w14:textId="50CD1005" w:rsidR="003C4FF8" w:rsidRPr="00433AEB" w:rsidRDefault="003C4FF8" w:rsidP="00433AEB">
      <w:pPr>
        <w:pStyle w:val="CE-Headline3"/>
        <w:rPr>
          <w:sz w:val="22"/>
          <w:szCs w:val="22"/>
        </w:rPr>
      </w:pPr>
      <w:bookmarkStart w:id="7" w:name="_Toc71095305"/>
      <w:r w:rsidRPr="00C70F83">
        <w:rPr>
          <w:sz w:val="22"/>
          <w:szCs w:val="22"/>
        </w:rPr>
        <w:t>Target group(s)</w:t>
      </w:r>
      <w:bookmarkEnd w:id="7"/>
    </w:p>
    <w:p w14:paraId="3DF12623" w14:textId="2010C3B7" w:rsidR="003C4FF8" w:rsidRPr="00433AEB" w:rsidRDefault="003C4FF8" w:rsidP="00433AEB">
      <w:pPr>
        <w:jc w:val="both"/>
        <w:rPr>
          <w:rFonts w:cstheme="minorHAnsi"/>
          <w:sz w:val="24"/>
          <w:szCs w:val="24"/>
        </w:rPr>
      </w:pPr>
      <w:r w:rsidRPr="00433AEB">
        <w:rPr>
          <w:rFonts w:cstheme="minorHAnsi"/>
          <w:sz w:val="24"/>
          <w:szCs w:val="24"/>
        </w:rPr>
        <w:t>During the implementation of BioTourS project the project partners would like to reach the following target group(s):</w:t>
      </w:r>
    </w:p>
    <w:tbl>
      <w:tblPr>
        <w:tblStyle w:val="TableGrid"/>
        <w:tblW w:w="0" w:type="auto"/>
        <w:tblInd w:w="108" w:type="dxa"/>
        <w:tblLook w:val="04A0" w:firstRow="1" w:lastRow="0" w:firstColumn="1" w:lastColumn="0" w:noHBand="0" w:noVBand="1"/>
      </w:tblPr>
      <w:tblGrid>
        <w:gridCol w:w="2790"/>
        <w:gridCol w:w="4950"/>
        <w:gridCol w:w="1350"/>
      </w:tblGrid>
      <w:tr w:rsidR="003C4FF8" w:rsidRPr="004F4587" w14:paraId="3DF12627" w14:textId="77777777" w:rsidTr="000167C5">
        <w:tc>
          <w:tcPr>
            <w:tcW w:w="2790" w:type="dxa"/>
            <w:shd w:val="clear" w:color="auto" w:fill="800080"/>
          </w:tcPr>
          <w:p w14:paraId="3DF12624" w14:textId="77777777" w:rsidR="003C4FF8" w:rsidRPr="000167C5" w:rsidRDefault="003C4FF8" w:rsidP="000167C5">
            <w:pPr>
              <w:jc w:val="center"/>
              <w:rPr>
                <w:rFonts w:asciiTheme="majorHAnsi" w:hAnsiTheme="majorHAnsi"/>
                <w:b/>
                <w:bCs/>
                <w:color w:val="FFFFFF" w:themeColor="background1"/>
                <w:sz w:val="24"/>
                <w:szCs w:val="24"/>
              </w:rPr>
            </w:pPr>
            <w:r w:rsidRPr="000167C5">
              <w:rPr>
                <w:rFonts w:asciiTheme="majorHAnsi" w:hAnsiTheme="majorHAnsi"/>
                <w:b/>
                <w:bCs/>
                <w:color w:val="FFFFFF" w:themeColor="background1"/>
                <w:sz w:val="24"/>
                <w:szCs w:val="24"/>
              </w:rPr>
              <w:t>Specification of the target group</w:t>
            </w:r>
          </w:p>
        </w:tc>
        <w:tc>
          <w:tcPr>
            <w:tcW w:w="4950" w:type="dxa"/>
            <w:shd w:val="clear" w:color="auto" w:fill="800080"/>
          </w:tcPr>
          <w:p w14:paraId="3DF12625" w14:textId="77777777" w:rsidR="003C4FF8" w:rsidRPr="000167C5" w:rsidRDefault="003C4FF8" w:rsidP="003C4FF8">
            <w:pPr>
              <w:jc w:val="both"/>
              <w:rPr>
                <w:rFonts w:asciiTheme="majorHAnsi" w:hAnsiTheme="majorHAnsi"/>
                <w:b/>
                <w:bCs/>
                <w:color w:val="FFFFFF" w:themeColor="background1"/>
                <w:sz w:val="24"/>
                <w:szCs w:val="24"/>
              </w:rPr>
            </w:pPr>
            <w:r w:rsidRPr="000167C5">
              <w:rPr>
                <w:rFonts w:asciiTheme="majorHAnsi" w:hAnsiTheme="majorHAnsi"/>
                <w:b/>
                <w:bCs/>
                <w:color w:val="FFFFFF" w:themeColor="background1"/>
                <w:sz w:val="24"/>
                <w:szCs w:val="24"/>
              </w:rPr>
              <w:t>How do you plan to reach your Target Groups?</w:t>
            </w:r>
          </w:p>
        </w:tc>
        <w:tc>
          <w:tcPr>
            <w:tcW w:w="1350" w:type="dxa"/>
            <w:shd w:val="clear" w:color="auto" w:fill="800080"/>
          </w:tcPr>
          <w:p w14:paraId="3DF12626" w14:textId="77777777" w:rsidR="003C4FF8" w:rsidRPr="000167C5" w:rsidRDefault="003C4FF8" w:rsidP="000167C5">
            <w:pPr>
              <w:jc w:val="center"/>
              <w:rPr>
                <w:rFonts w:asciiTheme="majorHAnsi" w:hAnsiTheme="majorHAnsi"/>
                <w:b/>
                <w:bCs/>
                <w:color w:val="FFFFFF" w:themeColor="background1"/>
                <w:sz w:val="24"/>
                <w:szCs w:val="24"/>
              </w:rPr>
            </w:pPr>
            <w:r w:rsidRPr="000167C5">
              <w:rPr>
                <w:rFonts w:asciiTheme="majorHAnsi" w:hAnsiTheme="majorHAnsi"/>
                <w:b/>
                <w:bCs/>
                <w:color w:val="FFFFFF" w:themeColor="background1"/>
                <w:sz w:val="24"/>
                <w:szCs w:val="24"/>
              </w:rPr>
              <w:t>Target Value</w:t>
            </w:r>
          </w:p>
        </w:tc>
      </w:tr>
      <w:tr w:rsidR="003C4FF8" w:rsidRPr="004F4587" w14:paraId="3DF1262B" w14:textId="77777777" w:rsidTr="000167C5">
        <w:tc>
          <w:tcPr>
            <w:tcW w:w="2790" w:type="dxa"/>
            <w:vAlign w:val="center"/>
          </w:tcPr>
          <w:p w14:paraId="3DF12628" w14:textId="77777777" w:rsidR="003C4FF8" w:rsidRPr="006138D4" w:rsidRDefault="003C4FF8" w:rsidP="00262DCF">
            <w:pPr>
              <w:jc w:val="center"/>
              <w:rPr>
                <w:rFonts w:cstheme="minorHAnsi"/>
                <w:sz w:val="24"/>
                <w:szCs w:val="24"/>
              </w:rPr>
            </w:pPr>
            <w:r w:rsidRPr="006138D4">
              <w:rPr>
                <w:rFonts w:cstheme="minorHAnsi"/>
                <w:sz w:val="24"/>
                <w:szCs w:val="24"/>
              </w:rPr>
              <w:t>local public authority</w:t>
            </w:r>
          </w:p>
        </w:tc>
        <w:tc>
          <w:tcPr>
            <w:tcW w:w="4950" w:type="dxa"/>
          </w:tcPr>
          <w:p w14:paraId="3DF12629" w14:textId="77777777" w:rsidR="003C4FF8" w:rsidRPr="006138D4" w:rsidRDefault="003C4FF8" w:rsidP="003C4FF8">
            <w:pPr>
              <w:jc w:val="both"/>
              <w:rPr>
                <w:rFonts w:cstheme="minorHAnsi"/>
                <w:sz w:val="24"/>
                <w:szCs w:val="24"/>
              </w:rPr>
            </w:pPr>
            <w:r w:rsidRPr="006138D4">
              <w:rPr>
                <w:rFonts w:cstheme="minorHAnsi"/>
                <w:sz w:val="24"/>
                <w:szCs w:val="24"/>
              </w:rPr>
              <w:t>This group involves local authorities to be involved in the roundtables, in order to ensure the effective involvement of local territories in the cross-border environmental protection strategy implementation.</w:t>
            </w:r>
          </w:p>
        </w:tc>
        <w:tc>
          <w:tcPr>
            <w:tcW w:w="1350" w:type="dxa"/>
            <w:vAlign w:val="center"/>
          </w:tcPr>
          <w:p w14:paraId="3DF1262A" w14:textId="77777777" w:rsidR="003C4FF8" w:rsidRPr="006138D4" w:rsidRDefault="003C4FF8" w:rsidP="000167C5">
            <w:pPr>
              <w:jc w:val="center"/>
              <w:rPr>
                <w:rFonts w:cstheme="minorHAnsi"/>
                <w:sz w:val="24"/>
                <w:szCs w:val="24"/>
              </w:rPr>
            </w:pPr>
            <w:r w:rsidRPr="006138D4">
              <w:rPr>
                <w:rFonts w:cstheme="minorHAnsi"/>
                <w:sz w:val="24"/>
                <w:szCs w:val="24"/>
              </w:rPr>
              <w:t>8</w:t>
            </w:r>
          </w:p>
        </w:tc>
      </w:tr>
      <w:tr w:rsidR="003C4FF8" w:rsidRPr="008B7D74" w14:paraId="3DF1262F" w14:textId="77777777" w:rsidTr="000167C5">
        <w:tc>
          <w:tcPr>
            <w:tcW w:w="2790" w:type="dxa"/>
            <w:vAlign w:val="center"/>
          </w:tcPr>
          <w:p w14:paraId="3DF1262C" w14:textId="77777777" w:rsidR="003C4FF8" w:rsidRPr="008B7D74" w:rsidRDefault="003C4FF8" w:rsidP="00262DCF">
            <w:pPr>
              <w:jc w:val="center"/>
              <w:rPr>
                <w:rFonts w:cstheme="minorHAnsi"/>
                <w:sz w:val="24"/>
                <w:szCs w:val="24"/>
              </w:rPr>
            </w:pPr>
            <w:r w:rsidRPr="008B7D74">
              <w:rPr>
                <w:rFonts w:cstheme="minorHAnsi"/>
                <w:sz w:val="24"/>
                <w:szCs w:val="24"/>
              </w:rPr>
              <w:t>interest groups including NGOs</w:t>
            </w:r>
          </w:p>
        </w:tc>
        <w:tc>
          <w:tcPr>
            <w:tcW w:w="4950" w:type="dxa"/>
          </w:tcPr>
          <w:p w14:paraId="3DF1262D" w14:textId="77777777" w:rsidR="003C4FF8" w:rsidRPr="008B7D74" w:rsidRDefault="003C4FF8" w:rsidP="003C4FF8">
            <w:pPr>
              <w:jc w:val="both"/>
              <w:rPr>
                <w:rFonts w:cstheme="minorHAnsi"/>
                <w:sz w:val="24"/>
                <w:szCs w:val="24"/>
              </w:rPr>
            </w:pPr>
            <w:r w:rsidRPr="008B7D74">
              <w:rPr>
                <w:rFonts w:cstheme="minorHAnsi"/>
                <w:sz w:val="24"/>
                <w:szCs w:val="24"/>
              </w:rPr>
              <w:t xml:space="preserve">This group includes the associations of all three countries involved as PP or AP that will be responsible for the scientific and Citizen Science activities, or the local associations that will be </w:t>
            </w:r>
            <w:r w:rsidRPr="008B7D74">
              <w:rPr>
                <w:rFonts w:cstheme="minorHAnsi"/>
                <w:sz w:val="24"/>
                <w:szCs w:val="24"/>
              </w:rPr>
              <w:lastRenderedPageBreak/>
              <w:t>involved to strengthen the activity implementation.</w:t>
            </w:r>
          </w:p>
        </w:tc>
        <w:tc>
          <w:tcPr>
            <w:tcW w:w="1350" w:type="dxa"/>
            <w:vAlign w:val="center"/>
          </w:tcPr>
          <w:p w14:paraId="3DF1262E" w14:textId="77777777" w:rsidR="003C4FF8" w:rsidRPr="008B7D74" w:rsidRDefault="003C4FF8" w:rsidP="000167C5">
            <w:pPr>
              <w:jc w:val="center"/>
              <w:rPr>
                <w:rFonts w:cstheme="minorHAnsi"/>
                <w:sz w:val="24"/>
                <w:szCs w:val="24"/>
              </w:rPr>
            </w:pPr>
            <w:r w:rsidRPr="008B7D74">
              <w:rPr>
                <w:rFonts w:cstheme="minorHAnsi"/>
                <w:sz w:val="24"/>
                <w:szCs w:val="24"/>
              </w:rPr>
              <w:lastRenderedPageBreak/>
              <w:t>10</w:t>
            </w:r>
          </w:p>
        </w:tc>
      </w:tr>
      <w:tr w:rsidR="003C4FF8" w:rsidRPr="008B7D74" w14:paraId="3DF12633" w14:textId="77777777" w:rsidTr="000167C5">
        <w:tc>
          <w:tcPr>
            <w:tcW w:w="2790" w:type="dxa"/>
            <w:vAlign w:val="center"/>
          </w:tcPr>
          <w:p w14:paraId="3DF12630" w14:textId="0BD30E52" w:rsidR="003C4FF8" w:rsidRPr="008B7D74" w:rsidRDefault="003C4FF8" w:rsidP="00262DCF">
            <w:pPr>
              <w:jc w:val="center"/>
              <w:rPr>
                <w:rFonts w:cstheme="minorHAnsi"/>
                <w:sz w:val="24"/>
                <w:szCs w:val="24"/>
              </w:rPr>
            </w:pPr>
            <w:r w:rsidRPr="008B7D74">
              <w:rPr>
                <w:rFonts w:cstheme="minorHAnsi"/>
                <w:sz w:val="24"/>
                <w:szCs w:val="24"/>
              </w:rPr>
              <w:t>SME</w:t>
            </w:r>
            <w:r w:rsidR="00262DCF" w:rsidRPr="008B7D74">
              <w:rPr>
                <w:rFonts w:cstheme="minorHAnsi"/>
                <w:sz w:val="24"/>
                <w:szCs w:val="24"/>
              </w:rPr>
              <w:t>s</w:t>
            </w:r>
          </w:p>
        </w:tc>
        <w:tc>
          <w:tcPr>
            <w:tcW w:w="4950" w:type="dxa"/>
          </w:tcPr>
          <w:p w14:paraId="3DF12631" w14:textId="77777777" w:rsidR="003C4FF8" w:rsidRPr="008B7D74" w:rsidRDefault="003C4FF8" w:rsidP="003C4FF8">
            <w:pPr>
              <w:jc w:val="both"/>
              <w:rPr>
                <w:rFonts w:cstheme="minorHAnsi"/>
                <w:sz w:val="24"/>
                <w:szCs w:val="24"/>
              </w:rPr>
            </w:pPr>
            <w:r w:rsidRPr="008B7D74">
              <w:rPr>
                <w:rFonts w:cstheme="minorHAnsi"/>
                <w:sz w:val="24"/>
                <w:szCs w:val="24"/>
              </w:rPr>
              <w:t>This group involves primarily the tour operators involved in the project through workshop in order to promote the new scientific ecotourism model, benefiting at the same time of the increased flow of tourists.</w:t>
            </w:r>
          </w:p>
        </w:tc>
        <w:tc>
          <w:tcPr>
            <w:tcW w:w="1350" w:type="dxa"/>
            <w:vAlign w:val="center"/>
          </w:tcPr>
          <w:p w14:paraId="3DF12632" w14:textId="77777777" w:rsidR="003C4FF8" w:rsidRPr="008B7D74" w:rsidRDefault="003C4FF8" w:rsidP="000167C5">
            <w:pPr>
              <w:jc w:val="center"/>
              <w:rPr>
                <w:rFonts w:cstheme="minorHAnsi"/>
                <w:sz w:val="24"/>
                <w:szCs w:val="24"/>
              </w:rPr>
            </w:pPr>
            <w:r w:rsidRPr="008B7D74">
              <w:rPr>
                <w:rFonts w:cstheme="minorHAnsi"/>
                <w:sz w:val="24"/>
                <w:szCs w:val="24"/>
              </w:rPr>
              <w:t>30</w:t>
            </w:r>
          </w:p>
        </w:tc>
      </w:tr>
      <w:tr w:rsidR="003C4FF8" w:rsidRPr="008B7D74" w14:paraId="3DF12637" w14:textId="77777777" w:rsidTr="000167C5">
        <w:tc>
          <w:tcPr>
            <w:tcW w:w="2790" w:type="dxa"/>
            <w:vAlign w:val="center"/>
          </w:tcPr>
          <w:p w14:paraId="3DF12634" w14:textId="77777777" w:rsidR="003C4FF8" w:rsidRPr="008B7D74" w:rsidRDefault="003C4FF8" w:rsidP="00262DCF">
            <w:pPr>
              <w:jc w:val="center"/>
              <w:rPr>
                <w:rFonts w:cstheme="minorHAnsi"/>
                <w:sz w:val="24"/>
                <w:szCs w:val="24"/>
              </w:rPr>
            </w:pPr>
            <w:r w:rsidRPr="008B7D74">
              <w:rPr>
                <w:rFonts w:cstheme="minorHAnsi"/>
                <w:sz w:val="24"/>
                <w:szCs w:val="24"/>
              </w:rPr>
              <w:t>Education/high school and universities</w:t>
            </w:r>
          </w:p>
        </w:tc>
        <w:tc>
          <w:tcPr>
            <w:tcW w:w="4950" w:type="dxa"/>
          </w:tcPr>
          <w:p w14:paraId="3DF12635" w14:textId="77777777" w:rsidR="003C4FF8" w:rsidRPr="008B7D74" w:rsidRDefault="003C4FF8" w:rsidP="003C4FF8">
            <w:pPr>
              <w:jc w:val="both"/>
              <w:rPr>
                <w:rFonts w:cstheme="minorHAnsi"/>
                <w:sz w:val="24"/>
                <w:szCs w:val="24"/>
              </w:rPr>
            </w:pPr>
            <w:r w:rsidRPr="008B7D74">
              <w:rPr>
                <w:rFonts w:cstheme="minorHAnsi"/>
                <w:sz w:val="24"/>
                <w:szCs w:val="24"/>
              </w:rPr>
              <w:t>This group comprises the high schools and universities whose students may be involved in Youth Camps organized in order to transfer the knowledge on cetaceans’ surveys.</w:t>
            </w:r>
          </w:p>
        </w:tc>
        <w:tc>
          <w:tcPr>
            <w:tcW w:w="1350" w:type="dxa"/>
            <w:vAlign w:val="center"/>
          </w:tcPr>
          <w:p w14:paraId="3DF12636" w14:textId="77777777" w:rsidR="003C4FF8" w:rsidRPr="008B7D74" w:rsidRDefault="003C4FF8" w:rsidP="000167C5">
            <w:pPr>
              <w:jc w:val="center"/>
              <w:rPr>
                <w:rFonts w:cstheme="minorHAnsi"/>
                <w:sz w:val="24"/>
                <w:szCs w:val="24"/>
              </w:rPr>
            </w:pPr>
            <w:r w:rsidRPr="008B7D74">
              <w:rPr>
                <w:rFonts w:cstheme="minorHAnsi"/>
                <w:sz w:val="24"/>
                <w:szCs w:val="24"/>
              </w:rPr>
              <w:t>4</w:t>
            </w:r>
          </w:p>
        </w:tc>
      </w:tr>
      <w:tr w:rsidR="003C4FF8" w:rsidRPr="008B7D74" w14:paraId="3DF1263B" w14:textId="77777777" w:rsidTr="000167C5">
        <w:tc>
          <w:tcPr>
            <w:tcW w:w="2790" w:type="dxa"/>
            <w:vAlign w:val="center"/>
          </w:tcPr>
          <w:p w14:paraId="3DF12638" w14:textId="77777777" w:rsidR="003C4FF8" w:rsidRPr="008B7D74" w:rsidRDefault="003C4FF8" w:rsidP="00262DCF">
            <w:pPr>
              <w:jc w:val="center"/>
              <w:rPr>
                <w:rFonts w:cstheme="minorHAnsi"/>
                <w:sz w:val="24"/>
                <w:szCs w:val="24"/>
              </w:rPr>
            </w:pPr>
            <w:r w:rsidRPr="008B7D74">
              <w:rPr>
                <w:rFonts w:cstheme="minorHAnsi"/>
                <w:sz w:val="24"/>
                <w:szCs w:val="24"/>
              </w:rPr>
              <w:t>General public</w:t>
            </w:r>
          </w:p>
        </w:tc>
        <w:tc>
          <w:tcPr>
            <w:tcW w:w="4950" w:type="dxa"/>
          </w:tcPr>
          <w:p w14:paraId="3DF12639" w14:textId="77777777" w:rsidR="003C4FF8" w:rsidRPr="008B7D74" w:rsidRDefault="003C4FF8" w:rsidP="003C4FF8">
            <w:pPr>
              <w:jc w:val="both"/>
              <w:rPr>
                <w:rFonts w:cstheme="minorHAnsi"/>
                <w:sz w:val="24"/>
                <w:szCs w:val="24"/>
              </w:rPr>
            </w:pPr>
            <w:r w:rsidRPr="008B7D74">
              <w:rPr>
                <w:rFonts w:cstheme="minorHAnsi"/>
                <w:sz w:val="24"/>
                <w:szCs w:val="24"/>
              </w:rPr>
              <w:t>This group comprises citizens and tourists of all three countries involved in the Citizen Science activities, and Cetacean education centres visits, becoming at the same time end user and active stakeholders of the project.</w:t>
            </w:r>
          </w:p>
        </w:tc>
        <w:tc>
          <w:tcPr>
            <w:tcW w:w="1350" w:type="dxa"/>
            <w:vAlign w:val="center"/>
          </w:tcPr>
          <w:p w14:paraId="3DF1263A" w14:textId="77777777" w:rsidR="003C4FF8" w:rsidRPr="008B7D74" w:rsidRDefault="003C4FF8" w:rsidP="000167C5">
            <w:pPr>
              <w:jc w:val="center"/>
              <w:rPr>
                <w:rFonts w:cstheme="minorHAnsi"/>
                <w:sz w:val="24"/>
                <w:szCs w:val="24"/>
              </w:rPr>
            </w:pPr>
            <w:r w:rsidRPr="008B7D74">
              <w:rPr>
                <w:rFonts w:cstheme="minorHAnsi"/>
                <w:sz w:val="24"/>
                <w:szCs w:val="24"/>
              </w:rPr>
              <w:t>5000</w:t>
            </w:r>
          </w:p>
        </w:tc>
      </w:tr>
    </w:tbl>
    <w:p w14:paraId="3DF1263C" w14:textId="77777777" w:rsidR="003C4FF8" w:rsidRPr="008B7D74" w:rsidRDefault="003C4FF8" w:rsidP="003C4FF8">
      <w:pPr>
        <w:jc w:val="both"/>
        <w:rPr>
          <w:rFonts w:cstheme="minorHAnsi"/>
          <w:b/>
          <w:bCs/>
          <w:sz w:val="24"/>
          <w:szCs w:val="24"/>
        </w:rPr>
      </w:pPr>
    </w:p>
    <w:p w14:paraId="3DF1263D" w14:textId="77777777" w:rsidR="003C4FF8" w:rsidRPr="008B7D74" w:rsidRDefault="003C4FF8" w:rsidP="00C70F83">
      <w:pPr>
        <w:jc w:val="both"/>
        <w:rPr>
          <w:rFonts w:cstheme="minorHAnsi"/>
          <w:sz w:val="24"/>
          <w:szCs w:val="24"/>
        </w:rPr>
      </w:pPr>
      <w:r w:rsidRPr="008B7D74">
        <w:rPr>
          <w:rFonts w:cstheme="minorHAnsi"/>
          <w:sz w:val="24"/>
          <w:szCs w:val="24"/>
        </w:rPr>
        <w:t xml:space="preserve">In accordance with the specific objectives, target group value will be reached by using stated defined communication channels. </w:t>
      </w:r>
    </w:p>
    <w:p w14:paraId="3DF1263E" w14:textId="77777777" w:rsidR="00C70F83" w:rsidRPr="008B7D74" w:rsidRDefault="00C70F83" w:rsidP="00C70F83">
      <w:pPr>
        <w:jc w:val="both"/>
        <w:rPr>
          <w:rFonts w:cstheme="minorHAnsi"/>
          <w:sz w:val="24"/>
          <w:szCs w:val="24"/>
        </w:rPr>
      </w:pPr>
    </w:p>
    <w:p w14:paraId="3DF1263F" w14:textId="77777777" w:rsidR="003C4FF8" w:rsidRPr="008B7D74" w:rsidRDefault="003C4FF8" w:rsidP="00C70F83">
      <w:pPr>
        <w:pStyle w:val="CE-Headline3"/>
        <w:rPr>
          <w:rFonts w:asciiTheme="minorHAnsi" w:hAnsiTheme="minorHAnsi" w:cstheme="minorHAnsi"/>
          <w:sz w:val="22"/>
          <w:szCs w:val="22"/>
        </w:rPr>
      </w:pPr>
      <w:bookmarkStart w:id="8" w:name="_Toc71095306"/>
      <w:r w:rsidRPr="008B7D74">
        <w:rPr>
          <w:rFonts w:asciiTheme="minorHAnsi" w:hAnsiTheme="minorHAnsi" w:cstheme="minorHAnsi"/>
          <w:sz w:val="22"/>
          <w:szCs w:val="22"/>
        </w:rPr>
        <w:t>Tools and methods</w:t>
      </w:r>
      <w:bookmarkEnd w:id="8"/>
    </w:p>
    <w:p w14:paraId="3DF12640" w14:textId="77777777" w:rsidR="003C4FF8" w:rsidRPr="008B7D74" w:rsidRDefault="003C4FF8" w:rsidP="003C4FF8">
      <w:pPr>
        <w:pStyle w:val="ListParagraph"/>
        <w:ind w:left="1800"/>
        <w:jc w:val="both"/>
        <w:rPr>
          <w:rFonts w:cstheme="minorHAnsi"/>
          <w:b/>
          <w:bCs/>
          <w:sz w:val="24"/>
          <w:szCs w:val="24"/>
        </w:rPr>
      </w:pPr>
    </w:p>
    <w:p w14:paraId="3DF12641" w14:textId="77777777" w:rsidR="003C4FF8" w:rsidRPr="008B7D74" w:rsidRDefault="003C4FF8" w:rsidP="003C4FF8">
      <w:pPr>
        <w:pStyle w:val="ListParagraph"/>
        <w:numPr>
          <w:ilvl w:val="0"/>
          <w:numId w:val="34"/>
        </w:numPr>
        <w:spacing w:after="160" w:line="259" w:lineRule="auto"/>
        <w:jc w:val="both"/>
        <w:rPr>
          <w:rFonts w:cstheme="minorHAnsi"/>
          <w:b/>
          <w:bCs/>
          <w:i/>
          <w:iCs/>
          <w:color w:val="800080"/>
          <w:sz w:val="24"/>
          <w:szCs w:val="24"/>
        </w:rPr>
      </w:pPr>
      <w:r w:rsidRPr="008B7D74">
        <w:rPr>
          <w:rFonts w:cstheme="minorHAnsi"/>
          <w:b/>
          <w:bCs/>
          <w:i/>
          <w:iCs/>
          <w:color w:val="800080"/>
          <w:sz w:val="24"/>
          <w:szCs w:val="24"/>
        </w:rPr>
        <w:t>Project website</w:t>
      </w:r>
    </w:p>
    <w:p w14:paraId="3DF12642" w14:textId="77777777" w:rsidR="003C4FF8" w:rsidRPr="008B7D74" w:rsidRDefault="003C4FF8" w:rsidP="003C4FF8">
      <w:pPr>
        <w:jc w:val="both"/>
        <w:rPr>
          <w:rFonts w:cstheme="minorHAnsi"/>
          <w:sz w:val="24"/>
          <w:szCs w:val="24"/>
        </w:rPr>
      </w:pPr>
      <w:r w:rsidRPr="008B7D74">
        <w:rPr>
          <w:rFonts w:cstheme="minorHAnsi"/>
          <w:sz w:val="24"/>
          <w:szCs w:val="24"/>
        </w:rPr>
        <w:t xml:space="preserve">The internet has become a powerful tool for reaching wide set of groups of people and websites provide the best way of transmitting information. It is very important thus for BioTourS project, in order to reach its goals, to have its own web visibility. On the other hand, the Programme has foreseen how having so many websites of decades of projects might not be effective and cost-efficient for the spread of Programme’s outcomes. </w:t>
      </w:r>
    </w:p>
    <w:p w14:paraId="3DF12643" w14:textId="77777777" w:rsidR="003C4FF8" w:rsidRPr="008B7D74" w:rsidRDefault="003C4FF8" w:rsidP="003C4FF8">
      <w:pPr>
        <w:jc w:val="both"/>
        <w:rPr>
          <w:rFonts w:cstheme="minorHAnsi"/>
          <w:sz w:val="24"/>
          <w:szCs w:val="24"/>
        </w:rPr>
      </w:pPr>
      <w:r w:rsidRPr="008B7D74">
        <w:rPr>
          <w:rFonts w:cstheme="minorHAnsi"/>
          <w:sz w:val="24"/>
          <w:szCs w:val="24"/>
        </w:rPr>
        <w:t>The project website is designed and developed within the Programme’s one – with a specific and customized page. In order  to  increase  not  only the  visibility but  also  the  sustainability  of  results,  project websites are  integrated  and  hosted  on  the  Italy – Albania – Montenegro  website  as  sub- websites with features tailored to project needs. A template structure with the following subpages is offered by JS to which projects can add further pages and content elements:</w:t>
      </w:r>
    </w:p>
    <w:p w14:paraId="3DF12644"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Home</w:t>
      </w:r>
    </w:p>
    <w:p w14:paraId="3DF12645"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About</w:t>
      </w:r>
    </w:p>
    <w:p w14:paraId="3DF12646"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News - events,</w:t>
      </w:r>
    </w:p>
    <w:p w14:paraId="3DF12647"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Project Results,</w:t>
      </w:r>
    </w:p>
    <w:p w14:paraId="3DF12648"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Contacts</w:t>
      </w:r>
    </w:p>
    <w:p w14:paraId="3DF12649" w14:textId="77777777" w:rsidR="003C4FF8" w:rsidRPr="008B7D74" w:rsidRDefault="003C4FF8" w:rsidP="003C4FF8">
      <w:pPr>
        <w:pStyle w:val="ListParagraph"/>
        <w:numPr>
          <w:ilvl w:val="0"/>
          <w:numId w:val="17"/>
        </w:numPr>
        <w:spacing w:after="0" w:line="259" w:lineRule="auto"/>
        <w:jc w:val="both"/>
        <w:rPr>
          <w:rFonts w:cstheme="minorHAnsi"/>
          <w:sz w:val="24"/>
          <w:szCs w:val="24"/>
        </w:rPr>
      </w:pPr>
      <w:r w:rsidRPr="008B7D74">
        <w:rPr>
          <w:rFonts w:cstheme="minorHAnsi"/>
          <w:sz w:val="24"/>
          <w:szCs w:val="24"/>
        </w:rPr>
        <w:t>Legal notice</w:t>
      </w:r>
    </w:p>
    <w:p w14:paraId="3DF1264A" w14:textId="77777777" w:rsidR="003C4FF8" w:rsidRPr="008B7D74" w:rsidRDefault="003C4FF8" w:rsidP="003C4FF8">
      <w:pPr>
        <w:spacing w:after="0"/>
        <w:jc w:val="both"/>
        <w:rPr>
          <w:rFonts w:cstheme="minorHAnsi"/>
          <w:sz w:val="24"/>
          <w:szCs w:val="24"/>
        </w:rPr>
      </w:pPr>
    </w:p>
    <w:p w14:paraId="3DF1264B" w14:textId="77777777" w:rsidR="003C4FF8" w:rsidRPr="008B7D74" w:rsidRDefault="003C4FF8" w:rsidP="003C4FF8">
      <w:pPr>
        <w:spacing w:after="0"/>
        <w:jc w:val="both"/>
        <w:rPr>
          <w:rFonts w:cstheme="minorHAnsi"/>
          <w:sz w:val="24"/>
          <w:szCs w:val="24"/>
        </w:rPr>
      </w:pPr>
      <w:r w:rsidRPr="008B7D74">
        <w:rPr>
          <w:rFonts w:cstheme="minorHAnsi"/>
          <w:sz w:val="24"/>
          <w:szCs w:val="24"/>
        </w:rPr>
        <w:t xml:space="preserve">The BioTourS website domain is then: </w:t>
      </w:r>
    </w:p>
    <w:p w14:paraId="3DF1264C" w14:textId="77777777" w:rsidR="003C4FF8" w:rsidRPr="008B7D74" w:rsidRDefault="003C4FF8" w:rsidP="003C4FF8">
      <w:pPr>
        <w:spacing w:after="0"/>
        <w:jc w:val="both"/>
        <w:rPr>
          <w:rFonts w:cstheme="minorHAnsi"/>
          <w:sz w:val="24"/>
          <w:szCs w:val="24"/>
        </w:rPr>
      </w:pPr>
    </w:p>
    <w:p w14:paraId="4A434CCE" w14:textId="491122E8" w:rsidR="00F63042" w:rsidRDefault="00D73986" w:rsidP="00F63042">
      <w:pPr>
        <w:jc w:val="both"/>
        <w:rPr>
          <w:rFonts w:cstheme="minorHAnsi"/>
          <w:sz w:val="24"/>
          <w:szCs w:val="24"/>
        </w:rPr>
      </w:pPr>
      <w:hyperlink r:id="rId11" w:history="1">
        <w:r w:rsidR="00F63042" w:rsidRPr="006C21FD">
          <w:rPr>
            <w:rStyle w:val="Hyperlink"/>
            <w:rFonts w:cstheme="minorHAnsi"/>
            <w:b/>
            <w:bCs/>
            <w:sz w:val="24"/>
            <w:szCs w:val="24"/>
          </w:rPr>
          <w:t>https://biotours.italy-albania-montenegro.eu/</w:t>
        </w:r>
      </w:hyperlink>
      <w:r w:rsidR="00F63042">
        <w:rPr>
          <w:rFonts w:cstheme="minorHAnsi"/>
          <w:sz w:val="24"/>
          <w:szCs w:val="24"/>
        </w:rPr>
        <w:t>.</w:t>
      </w:r>
    </w:p>
    <w:p w14:paraId="27DC363D" w14:textId="40FD2362" w:rsidR="00F63042" w:rsidRPr="00F63042" w:rsidRDefault="003C4FF8" w:rsidP="00F63042">
      <w:pPr>
        <w:jc w:val="both"/>
        <w:rPr>
          <w:rFonts w:cstheme="minorHAnsi"/>
          <w:i/>
          <w:iCs/>
          <w:sz w:val="24"/>
          <w:szCs w:val="24"/>
        </w:rPr>
      </w:pPr>
      <w:r w:rsidRPr="00F63042">
        <w:rPr>
          <w:rFonts w:cstheme="minorHAnsi"/>
          <w:sz w:val="24"/>
          <w:szCs w:val="24"/>
        </w:rPr>
        <w:t>Updated information will be available, and each PP is requested to update and send the news to the WP leader, as well as to contribute to all the activities with an idea, materials and translation of their contribution regularly.  The PP4 is responsible for this activity with the support of all partners in definition of the strategy and updating of the website.</w:t>
      </w:r>
    </w:p>
    <w:p w14:paraId="5DADF2C0" w14:textId="77777777" w:rsidR="00F63042" w:rsidRPr="00F63042" w:rsidRDefault="00F63042" w:rsidP="00F63042">
      <w:pPr>
        <w:pStyle w:val="ListParagraph"/>
        <w:spacing w:after="160" w:line="259" w:lineRule="auto"/>
        <w:jc w:val="both"/>
        <w:rPr>
          <w:rFonts w:cstheme="minorHAnsi"/>
          <w:b/>
          <w:bCs/>
          <w:i/>
          <w:iCs/>
          <w:color w:val="800080"/>
          <w:sz w:val="24"/>
          <w:szCs w:val="24"/>
        </w:rPr>
      </w:pPr>
    </w:p>
    <w:p w14:paraId="3DF1264D" w14:textId="2204A936" w:rsidR="003C4FF8" w:rsidRPr="00F63042" w:rsidRDefault="003C4FF8" w:rsidP="003C4FF8">
      <w:pPr>
        <w:pStyle w:val="ListParagraph"/>
        <w:numPr>
          <w:ilvl w:val="0"/>
          <w:numId w:val="34"/>
        </w:numPr>
        <w:spacing w:after="160" w:line="259" w:lineRule="auto"/>
        <w:jc w:val="both"/>
        <w:rPr>
          <w:rFonts w:cstheme="minorHAnsi"/>
          <w:b/>
          <w:bCs/>
          <w:i/>
          <w:iCs/>
          <w:color w:val="800080"/>
          <w:sz w:val="24"/>
          <w:szCs w:val="24"/>
        </w:rPr>
      </w:pPr>
      <w:r w:rsidRPr="00F63042">
        <w:rPr>
          <w:rFonts w:cstheme="minorHAnsi"/>
          <w:b/>
          <w:bCs/>
          <w:i/>
          <w:iCs/>
          <w:color w:val="800080"/>
          <w:sz w:val="24"/>
          <w:szCs w:val="24"/>
        </w:rPr>
        <w:t>Newsletter</w:t>
      </w:r>
    </w:p>
    <w:p w14:paraId="3DF1264E" w14:textId="77777777" w:rsidR="003C4FF8" w:rsidRPr="008B7D74" w:rsidRDefault="003C4FF8" w:rsidP="003C4FF8">
      <w:pPr>
        <w:jc w:val="both"/>
        <w:rPr>
          <w:rFonts w:cstheme="minorHAnsi"/>
          <w:sz w:val="24"/>
          <w:szCs w:val="24"/>
        </w:rPr>
      </w:pPr>
      <w:r w:rsidRPr="008B7D74">
        <w:rPr>
          <w:rFonts w:cstheme="minorHAnsi"/>
          <w:sz w:val="24"/>
          <w:szCs w:val="24"/>
        </w:rPr>
        <w:t>The newsletter of the BioTourS project will be produced, published, and shared with all relevant institutions, communities, organizations, i.e. to all relevant stakeholders. The list of the stakeholders to whom is the newsletter sent, will be collected by the WP leader from every PP.</w:t>
      </w:r>
    </w:p>
    <w:p w14:paraId="3DF1264F" w14:textId="77777777" w:rsidR="003C4FF8" w:rsidRPr="008B7D74" w:rsidRDefault="003C4FF8" w:rsidP="003C4FF8">
      <w:pPr>
        <w:pStyle w:val="ListParagraph"/>
        <w:numPr>
          <w:ilvl w:val="0"/>
          <w:numId w:val="34"/>
        </w:numPr>
        <w:spacing w:after="160" w:line="259" w:lineRule="auto"/>
        <w:jc w:val="both"/>
        <w:rPr>
          <w:rFonts w:cstheme="minorHAnsi"/>
          <w:b/>
          <w:bCs/>
          <w:i/>
          <w:iCs/>
          <w:color w:val="800080"/>
          <w:sz w:val="24"/>
          <w:szCs w:val="24"/>
        </w:rPr>
      </w:pPr>
      <w:r w:rsidRPr="008B7D74">
        <w:rPr>
          <w:rFonts w:cstheme="minorHAnsi"/>
          <w:b/>
          <w:bCs/>
          <w:i/>
          <w:iCs/>
          <w:color w:val="800080"/>
          <w:sz w:val="24"/>
          <w:szCs w:val="24"/>
        </w:rPr>
        <w:t>Project Facebook profile</w:t>
      </w:r>
    </w:p>
    <w:p w14:paraId="3DF12650" w14:textId="77777777" w:rsidR="003C4FF8" w:rsidRPr="008B7D74" w:rsidRDefault="003C4FF8" w:rsidP="003C4FF8">
      <w:pPr>
        <w:jc w:val="both"/>
        <w:rPr>
          <w:rFonts w:cstheme="minorHAnsi"/>
          <w:sz w:val="24"/>
          <w:szCs w:val="24"/>
        </w:rPr>
      </w:pPr>
      <w:r w:rsidRPr="008B7D74">
        <w:rPr>
          <w:rFonts w:cstheme="minorHAnsi"/>
          <w:sz w:val="24"/>
          <w:szCs w:val="24"/>
        </w:rPr>
        <w:t xml:space="preserve">All relevant information within the BioTourS are available also on the project Facebook profile. The link of the profile is: </w:t>
      </w:r>
      <w:r w:rsidR="00D73986">
        <w:fldChar w:fldCharType="begin"/>
      </w:r>
      <w:r w:rsidR="00D73986">
        <w:instrText xml:space="preserve"> HYPERLINK "https://www.faceb6ook.com/BioTourS/" </w:instrText>
      </w:r>
      <w:r w:rsidR="00D73986">
        <w:fldChar w:fldCharType="separate"/>
      </w:r>
      <w:r w:rsidRPr="008B7D74">
        <w:rPr>
          <w:rStyle w:val="Hyperlink"/>
          <w:rFonts w:cstheme="minorHAnsi"/>
          <w:sz w:val="24"/>
          <w:szCs w:val="24"/>
        </w:rPr>
        <w:t>…</w:t>
      </w:r>
      <w:r w:rsidR="00D73986">
        <w:rPr>
          <w:rStyle w:val="Hyperlink"/>
          <w:rFonts w:cstheme="minorHAnsi"/>
          <w:sz w:val="24"/>
          <w:szCs w:val="24"/>
        </w:rPr>
        <w:fldChar w:fldCharType="end"/>
      </w:r>
    </w:p>
    <w:p w14:paraId="3DF12651" w14:textId="77777777" w:rsidR="003C4FF8" w:rsidRPr="008B7D74" w:rsidRDefault="003C4FF8" w:rsidP="003C4FF8">
      <w:pPr>
        <w:jc w:val="both"/>
        <w:rPr>
          <w:rFonts w:cstheme="minorHAnsi"/>
          <w:sz w:val="24"/>
          <w:szCs w:val="24"/>
        </w:rPr>
      </w:pPr>
      <w:r w:rsidRPr="008B7D74">
        <w:rPr>
          <w:rFonts w:cstheme="minorHAnsi"/>
          <w:sz w:val="24"/>
          <w:szCs w:val="24"/>
        </w:rPr>
        <w:t>At the stated Facebook profile, all updated information will be available, and each PP is requested to update and send news to the WP leader, on a regular basis. The WP leader is responsible to share and update all relevant information within the project.</w:t>
      </w:r>
    </w:p>
    <w:p w14:paraId="3DF12652"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Project Instagram profile</w:t>
      </w:r>
    </w:p>
    <w:p w14:paraId="3DF12653" w14:textId="77777777" w:rsidR="003C4FF8" w:rsidRPr="00F63042" w:rsidRDefault="003C4FF8" w:rsidP="003C4FF8">
      <w:pPr>
        <w:jc w:val="both"/>
        <w:rPr>
          <w:rFonts w:cstheme="minorHAnsi"/>
          <w:sz w:val="24"/>
          <w:szCs w:val="24"/>
        </w:rPr>
      </w:pPr>
      <w:r w:rsidRPr="00F63042">
        <w:rPr>
          <w:rFonts w:cstheme="minorHAnsi"/>
          <w:sz w:val="24"/>
          <w:szCs w:val="24"/>
        </w:rPr>
        <w:t xml:space="preserve">All relevant information within the BioTourS are available also on the project Instagram profile. </w:t>
      </w:r>
    </w:p>
    <w:p w14:paraId="3DF12654" w14:textId="77777777" w:rsidR="003C4FF8" w:rsidRPr="00F63042" w:rsidRDefault="003C4FF8" w:rsidP="003C4FF8">
      <w:pPr>
        <w:jc w:val="both"/>
        <w:rPr>
          <w:rFonts w:cstheme="minorHAnsi"/>
          <w:sz w:val="24"/>
          <w:szCs w:val="24"/>
        </w:rPr>
      </w:pPr>
      <w:r w:rsidRPr="00F63042">
        <w:rPr>
          <w:rFonts w:cstheme="minorHAnsi"/>
          <w:sz w:val="24"/>
          <w:szCs w:val="24"/>
        </w:rPr>
        <w:t>The link of the profile is: ….</w:t>
      </w:r>
    </w:p>
    <w:p w14:paraId="3DF12655" w14:textId="77777777" w:rsidR="003C4FF8" w:rsidRPr="00F63042" w:rsidRDefault="003C4FF8" w:rsidP="003C4FF8">
      <w:pPr>
        <w:jc w:val="both"/>
        <w:rPr>
          <w:rFonts w:cstheme="minorHAnsi"/>
          <w:sz w:val="24"/>
          <w:szCs w:val="24"/>
        </w:rPr>
      </w:pPr>
      <w:r w:rsidRPr="00F63042">
        <w:rPr>
          <w:rFonts w:cstheme="minorHAnsi"/>
          <w:sz w:val="24"/>
          <w:szCs w:val="24"/>
        </w:rPr>
        <w:t xml:space="preserve"> At the stated Instagram profile, all updated information will be available, and each PP is requested to update and send news to the WP leader, on a regular basis. The WP leader is responsible to share and update all relevant information within the project.</w:t>
      </w:r>
    </w:p>
    <w:p w14:paraId="3DF12656"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Project Twitter profile</w:t>
      </w:r>
    </w:p>
    <w:p w14:paraId="3DF12657" w14:textId="77777777" w:rsidR="003C4FF8" w:rsidRPr="00F63042" w:rsidRDefault="003C4FF8" w:rsidP="003C4FF8">
      <w:pPr>
        <w:jc w:val="both"/>
        <w:rPr>
          <w:rFonts w:cstheme="minorHAnsi"/>
          <w:sz w:val="24"/>
          <w:szCs w:val="24"/>
        </w:rPr>
      </w:pPr>
      <w:r w:rsidRPr="00F63042">
        <w:rPr>
          <w:rFonts w:cstheme="minorHAnsi"/>
          <w:sz w:val="24"/>
          <w:szCs w:val="24"/>
        </w:rPr>
        <w:t>All relevant information within the Twitter are available also on the project’s profile. The link of the profile is: …..</w:t>
      </w:r>
    </w:p>
    <w:p w14:paraId="3DF12658" w14:textId="77777777" w:rsidR="003C4FF8" w:rsidRPr="00F63042" w:rsidRDefault="003C4FF8" w:rsidP="003C4FF8">
      <w:pPr>
        <w:jc w:val="both"/>
        <w:rPr>
          <w:rFonts w:cstheme="minorHAnsi"/>
          <w:sz w:val="24"/>
          <w:szCs w:val="24"/>
        </w:rPr>
      </w:pPr>
      <w:r w:rsidRPr="00F63042">
        <w:rPr>
          <w:rFonts w:cstheme="minorHAnsi"/>
          <w:sz w:val="24"/>
          <w:szCs w:val="24"/>
        </w:rPr>
        <w:t>At the stated Twitter profile, all updated information will be available, and each PP is requested to update and send news to the WP leader, on a regular basis. The WP leader is responsible to share and update all relevant information within the project.</w:t>
      </w:r>
    </w:p>
    <w:p w14:paraId="3DF12659"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 xml:space="preserve">Youtube channel </w:t>
      </w:r>
    </w:p>
    <w:p w14:paraId="0968A6C9" w14:textId="4B0BA190" w:rsidR="00F861C2" w:rsidRPr="00F63042" w:rsidRDefault="003C4FF8" w:rsidP="00F63042">
      <w:pPr>
        <w:jc w:val="both"/>
        <w:rPr>
          <w:rFonts w:cstheme="minorHAnsi"/>
          <w:sz w:val="24"/>
          <w:szCs w:val="24"/>
        </w:rPr>
      </w:pPr>
      <w:r w:rsidRPr="00F63042">
        <w:rPr>
          <w:rFonts w:cstheme="minorHAnsi"/>
          <w:sz w:val="24"/>
          <w:szCs w:val="24"/>
        </w:rPr>
        <w:t xml:space="preserve">Videos recorded within the project, especially those recorded during panel discussions, Camps, Visits ... will be uploaded on Youtube channel of the project. The link of the channel is: </w:t>
      </w:r>
      <w:r w:rsidRPr="00F63042">
        <w:rPr>
          <w:rFonts w:cstheme="minorHAnsi"/>
          <w:sz w:val="24"/>
          <w:szCs w:val="24"/>
          <w:highlight w:val="cyan"/>
        </w:rPr>
        <w:t>...</w:t>
      </w:r>
    </w:p>
    <w:p w14:paraId="3DF1265C" w14:textId="77777777" w:rsidR="003C4FF8" w:rsidRPr="00510577"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510577">
        <w:rPr>
          <w:rFonts w:asciiTheme="majorHAnsi" w:hAnsiTheme="majorHAnsi"/>
          <w:b/>
          <w:bCs/>
          <w:i/>
          <w:iCs/>
          <w:color w:val="800080"/>
          <w:sz w:val="24"/>
          <w:szCs w:val="24"/>
        </w:rPr>
        <w:lastRenderedPageBreak/>
        <w:t>Press release</w:t>
      </w:r>
    </w:p>
    <w:p w14:paraId="3DF1265D" w14:textId="77777777" w:rsidR="003C4FF8" w:rsidRPr="00F63042" w:rsidRDefault="003C4FF8" w:rsidP="003C4FF8">
      <w:pPr>
        <w:jc w:val="both"/>
        <w:rPr>
          <w:rFonts w:cstheme="minorHAnsi"/>
          <w:sz w:val="24"/>
          <w:szCs w:val="24"/>
        </w:rPr>
      </w:pPr>
      <w:r w:rsidRPr="00F63042">
        <w:rPr>
          <w:rFonts w:cstheme="minorHAnsi"/>
          <w:sz w:val="24"/>
          <w:szCs w:val="24"/>
        </w:rPr>
        <w:t>The press release of the BioTourS project will be produced, published, and shared with all stakeholders in order to inform public about the objectives, aim, and the project overall. The list of the stakeholders to whom is the press release sent, will be collected by the WP leader from every PP. Each partner will have two press reviews during project duration that includes press release in national language and in English and all collected and published articles on TV, radio, newspapers and so on.</w:t>
      </w:r>
    </w:p>
    <w:p w14:paraId="3DF1265E"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Flyer</w:t>
      </w:r>
    </w:p>
    <w:p w14:paraId="3DF1265F" w14:textId="77777777" w:rsidR="003C4FF8" w:rsidRPr="00F63042" w:rsidRDefault="003C4FF8" w:rsidP="003C4FF8">
      <w:pPr>
        <w:jc w:val="both"/>
        <w:rPr>
          <w:rFonts w:cstheme="minorHAnsi"/>
          <w:sz w:val="24"/>
          <w:szCs w:val="24"/>
        </w:rPr>
      </w:pPr>
      <w:r w:rsidRPr="00F63042">
        <w:rPr>
          <w:rFonts w:cstheme="minorHAnsi"/>
          <w:sz w:val="24"/>
          <w:szCs w:val="24"/>
        </w:rPr>
        <w:t>In order to build and raise awareness of the project, the flyer of the BioTourS project will be produces, published, and shared with all relevant stakeholders, and with the target group during project implementation. Also, the flyers will be distributed with the public during the project events. The flyer will be prepared by the WP leader.</w:t>
      </w:r>
    </w:p>
    <w:p w14:paraId="3DF12660"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Project poster</w:t>
      </w:r>
    </w:p>
    <w:p w14:paraId="3DF12661" w14:textId="77777777" w:rsidR="003C4FF8" w:rsidRPr="00F63042" w:rsidRDefault="003C4FF8" w:rsidP="003C4FF8">
      <w:pPr>
        <w:jc w:val="both"/>
        <w:rPr>
          <w:rFonts w:cstheme="minorHAnsi"/>
          <w:sz w:val="24"/>
          <w:szCs w:val="24"/>
        </w:rPr>
      </w:pPr>
      <w:r w:rsidRPr="00F63042">
        <w:rPr>
          <w:rFonts w:cstheme="minorHAnsi"/>
          <w:sz w:val="24"/>
          <w:szCs w:val="24"/>
        </w:rPr>
        <w:t>The project poster, prepared by the WPC leader, will be shared with all PPs. Each PP will place the project poster at a location visible to the public (entrance area of a building, main hall, main and public conference room, etc). It is recommended for project partners to produce and put up the poster within 6 months after project approval.</w:t>
      </w:r>
    </w:p>
    <w:p w14:paraId="3DF12662" w14:textId="77777777" w:rsidR="003C4FF8" w:rsidRPr="00D459CA" w:rsidRDefault="003C4FF8" w:rsidP="003C4FF8">
      <w:pPr>
        <w:pStyle w:val="ListParagraph"/>
        <w:numPr>
          <w:ilvl w:val="0"/>
          <w:numId w:val="34"/>
        </w:numPr>
        <w:spacing w:after="160" w:line="259" w:lineRule="auto"/>
        <w:jc w:val="both"/>
        <w:rPr>
          <w:rFonts w:asciiTheme="majorHAnsi" w:hAnsiTheme="majorHAnsi"/>
          <w:b/>
          <w:bCs/>
          <w:i/>
          <w:iCs/>
          <w:color w:val="800080"/>
          <w:sz w:val="24"/>
          <w:szCs w:val="24"/>
        </w:rPr>
      </w:pPr>
      <w:r w:rsidRPr="00D459CA">
        <w:rPr>
          <w:rFonts w:asciiTheme="majorHAnsi" w:hAnsiTheme="majorHAnsi"/>
          <w:b/>
          <w:bCs/>
          <w:i/>
          <w:iCs/>
          <w:color w:val="800080"/>
          <w:sz w:val="24"/>
          <w:szCs w:val="24"/>
        </w:rPr>
        <w:t>Individual Partners Website</w:t>
      </w:r>
    </w:p>
    <w:p w14:paraId="3DF12663" w14:textId="77777777" w:rsidR="003C4FF8" w:rsidRPr="00F63042" w:rsidRDefault="003C4FF8" w:rsidP="003C4FF8">
      <w:pPr>
        <w:jc w:val="both"/>
        <w:rPr>
          <w:rFonts w:cstheme="minorHAnsi"/>
          <w:sz w:val="24"/>
          <w:szCs w:val="24"/>
        </w:rPr>
      </w:pPr>
      <w:r w:rsidRPr="00F63042">
        <w:rPr>
          <w:rFonts w:cstheme="minorHAnsi"/>
          <w:sz w:val="24"/>
          <w:szCs w:val="24"/>
        </w:rPr>
        <w:t>In order to additionally inform public about the BioTourS project, each PP will feature a project information on individual partners website (a short project description, including objectives, main activities and results) with a link of the project’s INTERREG IPA CBC ITALY-ALBANIA-MONTENEGRO programme and EU funding information. During the project implementation, all PPs will share on individual website articles and photos about the project activities and collect statistics of visitors to those articles. All information about the visitors and proof of share articles and photos, each PP will send to the WP leader.</w:t>
      </w:r>
    </w:p>
    <w:p w14:paraId="3DF12664" w14:textId="77777777" w:rsidR="003C4FF8" w:rsidRPr="00D459CA" w:rsidRDefault="003C4FF8" w:rsidP="003C4FF8">
      <w:pPr>
        <w:pStyle w:val="ListParagraph"/>
        <w:numPr>
          <w:ilvl w:val="0"/>
          <w:numId w:val="34"/>
        </w:numPr>
        <w:spacing w:after="160" w:line="259" w:lineRule="auto"/>
        <w:jc w:val="both"/>
        <w:rPr>
          <w:b/>
          <w:bCs/>
          <w:i/>
          <w:iCs/>
          <w:color w:val="800080"/>
          <w:sz w:val="24"/>
          <w:szCs w:val="24"/>
        </w:rPr>
      </w:pPr>
      <w:r w:rsidRPr="00D459CA">
        <w:rPr>
          <w:b/>
          <w:bCs/>
          <w:i/>
          <w:iCs/>
          <w:color w:val="800080"/>
          <w:sz w:val="24"/>
          <w:szCs w:val="24"/>
        </w:rPr>
        <w:t>Public events – Launching Event and Final Event</w:t>
      </w:r>
    </w:p>
    <w:p w14:paraId="3DF12665" w14:textId="77777777" w:rsidR="003C4FF8" w:rsidRPr="00F63042" w:rsidRDefault="003C4FF8" w:rsidP="003C4FF8">
      <w:pPr>
        <w:jc w:val="both"/>
        <w:rPr>
          <w:rFonts w:cstheme="minorHAnsi"/>
          <w:sz w:val="24"/>
          <w:szCs w:val="24"/>
        </w:rPr>
      </w:pPr>
      <w:r w:rsidRPr="00F63042">
        <w:rPr>
          <w:rFonts w:cstheme="minorHAnsi"/>
          <w:sz w:val="24"/>
          <w:szCs w:val="24"/>
        </w:rPr>
        <w:t>The main expected activity is the organization and implementation of 2 public events (launching and final event) that consist of press conferences. Both events are designed to raise awareness of the objectives and activities of the project and provide information to the stakeholders on the expected/ accomplished results and benefits. In order to realise two success events, the responsible partner (LP for launching event and PP2 for final event) will have a clear understanding of the purpose of the event, its target audience and how to reach them, matched with an appropriate event plan. They will evaluate the target group and people that should be interested in attending, timing, contents of agenda and speakers to be involved. All PPs will participate to the events and support the partner responsible for their organisation suggesting some possible stakeholders to involve and/ or to invite. After the events, all the materials will be upload on project website in order to spread out the project and its activities.</w:t>
      </w:r>
    </w:p>
    <w:p w14:paraId="3DF12667" w14:textId="24FDA6AD" w:rsidR="003C4FF8" w:rsidRPr="00F63042" w:rsidRDefault="003C4FF8" w:rsidP="00F63042">
      <w:pPr>
        <w:pStyle w:val="ListParagraph"/>
        <w:numPr>
          <w:ilvl w:val="0"/>
          <w:numId w:val="34"/>
        </w:numPr>
        <w:spacing w:after="160" w:line="259" w:lineRule="auto"/>
        <w:jc w:val="both"/>
        <w:rPr>
          <w:rFonts w:asciiTheme="majorHAnsi" w:hAnsiTheme="majorHAnsi"/>
          <w:b/>
          <w:bCs/>
          <w:i/>
          <w:iCs/>
          <w:color w:val="800080"/>
          <w:sz w:val="24"/>
          <w:szCs w:val="24"/>
        </w:rPr>
      </w:pPr>
      <w:r w:rsidRPr="00510577">
        <w:rPr>
          <w:rFonts w:asciiTheme="majorHAnsi" w:hAnsiTheme="majorHAnsi"/>
          <w:b/>
          <w:bCs/>
          <w:i/>
          <w:iCs/>
          <w:color w:val="800080"/>
          <w:sz w:val="24"/>
          <w:szCs w:val="24"/>
        </w:rPr>
        <w:lastRenderedPageBreak/>
        <w:t>Promotional toolkit</w:t>
      </w:r>
    </w:p>
    <w:p w14:paraId="3DF12668" w14:textId="77777777" w:rsidR="003C4FF8" w:rsidRPr="00F63042" w:rsidRDefault="003C4FF8" w:rsidP="003C4FF8">
      <w:pPr>
        <w:jc w:val="both"/>
        <w:rPr>
          <w:rFonts w:cstheme="minorHAnsi"/>
          <w:sz w:val="24"/>
          <w:szCs w:val="24"/>
        </w:rPr>
      </w:pPr>
      <w:r w:rsidRPr="00F63042">
        <w:rPr>
          <w:rFonts w:cstheme="minorHAnsi"/>
          <w:sz w:val="24"/>
          <w:szCs w:val="24"/>
        </w:rPr>
        <w:t>The main reason for producing promotional materials is raising awareness on the project as well as to inform public about the project. They will be distributed at public events and in the cetaceans’ education centres. Promotional products will be produced in larger quantities and come custom printed with the project logo as they are important carriers of a project’s main message.</w:t>
      </w:r>
    </w:p>
    <w:p w14:paraId="3DF12669" w14:textId="77777777" w:rsidR="003C4FF8" w:rsidRPr="00F63042" w:rsidRDefault="003C4FF8" w:rsidP="003C4FF8">
      <w:pPr>
        <w:jc w:val="both"/>
        <w:rPr>
          <w:rFonts w:cstheme="minorHAnsi"/>
          <w:sz w:val="24"/>
          <w:szCs w:val="24"/>
        </w:rPr>
      </w:pPr>
      <w:r w:rsidRPr="00F63042">
        <w:rPr>
          <w:rFonts w:cstheme="minorHAnsi"/>
          <w:sz w:val="24"/>
          <w:szCs w:val="24"/>
        </w:rPr>
        <w:t>The materials will respect the Programme requirements for communication (i.e. EU and Programme logo) and they will be in line with the communication strategy and its objectives. PP4 is in charge for design of the promotional materials while each PP will print its own toolkit.</w:t>
      </w:r>
    </w:p>
    <w:p w14:paraId="3DF1266A" w14:textId="77777777" w:rsidR="003C4FF8" w:rsidRPr="00F63042" w:rsidRDefault="003C4FF8" w:rsidP="003C4FF8">
      <w:pPr>
        <w:jc w:val="both"/>
        <w:rPr>
          <w:rFonts w:cstheme="minorHAnsi"/>
          <w:sz w:val="24"/>
          <w:szCs w:val="24"/>
        </w:rPr>
      </w:pPr>
      <w:r w:rsidRPr="00F63042">
        <w:rPr>
          <w:rFonts w:cstheme="minorHAnsi"/>
          <w:sz w:val="24"/>
          <w:szCs w:val="24"/>
        </w:rPr>
        <w:t>Every PP will print a toolkit that is composed of 1roll-up banner, 5 posters, 200 flyers, 200 pens, 200 block notes, 200 USB sticks,200 cardboard conference folders plus chosen gadget.</w:t>
      </w:r>
    </w:p>
    <w:p w14:paraId="3DF1266B" w14:textId="77777777" w:rsidR="003C4FF8" w:rsidRPr="004F4587" w:rsidRDefault="003C4FF8" w:rsidP="003C4FF8">
      <w:pPr>
        <w:jc w:val="both"/>
        <w:rPr>
          <w:sz w:val="24"/>
          <w:szCs w:val="24"/>
        </w:rPr>
      </w:pPr>
      <w:r w:rsidRPr="004F4587">
        <w:rPr>
          <w:b/>
          <w:bCs/>
          <w:sz w:val="24"/>
          <w:szCs w:val="24"/>
        </w:rPr>
        <w:t>Participants consent</w:t>
      </w:r>
      <w:r w:rsidRPr="004F4587">
        <w:rPr>
          <w:rStyle w:val="FootnoteReference"/>
          <w:b/>
          <w:bCs/>
          <w:sz w:val="24"/>
          <w:szCs w:val="24"/>
        </w:rPr>
        <w:footnoteReference w:id="1"/>
      </w:r>
      <w:r w:rsidRPr="004F4587">
        <w:rPr>
          <w:sz w:val="24"/>
          <w:szCs w:val="24"/>
        </w:rPr>
        <w:t xml:space="preserve"> </w:t>
      </w:r>
      <w:r w:rsidRPr="00F63042">
        <w:rPr>
          <w:rFonts w:cstheme="minorHAnsi"/>
          <w:sz w:val="24"/>
          <w:szCs w:val="24"/>
        </w:rPr>
        <w:t>- In compliance with the GDPR Regulation (UE) No. 2016/679, Project Partners must request an explicit consent from participants to project events to use their data, photos or videos, which include personal image, for the purpose of evaluation, audit or promotion of the event outcomes, except for any commercial use, which is not allowed. If participants deny their consent to use personal data for audit/evaluation purposes or personal image for promotion/audit/evaluation purposes, the event organiser shall blur out a substantial part of personal data (still allowing to verify the number of participants) and personal image on photos and videos making him/her recognisable (most probably, in this case pictures may be inappropriate for promotional purposes).</w:t>
      </w:r>
      <w:r w:rsidRPr="004F4587">
        <w:rPr>
          <w:sz w:val="24"/>
          <w:szCs w:val="24"/>
        </w:rPr>
        <w:t xml:space="preserve"> </w:t>
      </w:r>
    </w:p>
    <w:p w14:paraId="3DF1266C" w14:textId="77777777" w:rsidR="003C4FF8" w:rsidRPr="004F4587" w:rsidRDefault="003C4FF8" w:rsidP="006C2A18">
      <w:pPr>
        <w:pStyle w:val="CE-Headline3"/>
      </w:pPr>
      <w:bookmarkStart w:id="9" w:name="_Toc71095307"/>
      <w:r w:rsidRPr="004F4587">
        <w:t>Time-plan</w:t>
      </w:r>
      <w:bookmarkEnd w:id="9"/>
    </w:p>
    <w:p w14:paraId="3DF1266D" w14:textId="77777777" w:rsidR="003C4FF8" w:rsidRPr="00F63042" w:rsidRDefault="003C4FF8" w:rsidP="003C4FF8">
      <w:pPr>
        <w:jc w:val="both"/>
        <w:rPr>
          <w:rFonts w:cstheme="minorHAnsi"/>
          <w:sz w:val="24"/>
          <w:szCs w:val="24"/>
        </w:rPr>
      </w:pPr>
      <w:r w:rsidRPr="00F63042">
        <w:rPr>
          <w:rFonts w:cstheme="minorHAnsi"/>
          <w:sz w:val="24"/>
          <w:szCs w:val="24"/>
        </w:rPr>
        <w:t xml:space="preserve">In accordance with the Work package Communication every activity contains various number of deliverables. In the following chart you may see the time-plan of deliverables in each period. </w:t>
      </w:r>
    </w:p>
    <w:tbl>
      <w:tblPr>
        <w:tblStyle w:val="TableGrid"/>
        <w:tblW w:w="0" w:type="auto"/>
        <w:tblLook w:val="04A0" w:firstRow="1" w:lastRow="0" w:firstColumn="1" w:lastColumn="0" w:noHBand="0" w:noVBand="1"/>
      </w:tblPr>
      <w:tblGrid>
        <w:gridCol w:w="1288"/>
        <w:gridCol w:w="1790"/>
        <w:gridCol w:w="1440"/>
        <w:gridCol w:w="1710"/>
        <w:gridCol w:w="1620"/>
        <w:gridCol w:w="1980"/>
      </w:tblGrid>
      <w:tr w:rsidR="003C4FF8" w:rsidRPr="004F4587" w14:paraId="3DF12670" w14:textId="77777777" w:rsidTr="009A624C">
        <w:tc>
          <w:tcPr>
            <w:tcW w:w="1288" w:type="dxa"/>
            <w:tcBorders>
              <w:top w:val="single" w:sz="12" w:space="0" w:color="auto"/>
              <w:left w:val="single" w:sz="12" w:space="0" w:color="auto"/>
              <w:bottom w:val="single" w:sz="12" w:space="0" w:color="auto"/>
              <w:right w:val="single" w:sz="4" w:space="0" w:color="auto"/>
            </w:tcBorders>
            <w:shd w:val="clear" w:color="auto" w:fill="2F5496" w:themeFill="accent5" w:themeFillShade="BF"/>
          </w:tcPr>
          <w:p w14:paraId="3DF1266E" w14:textId="77777777" w:rsidR="003C4FF8" w:rsidRPr="004F4587" w:rsidRDefault="003C4FF8" w:rsidP="003C4FF8">
            <w:pPr>
              <w:jc w:val="both"/>
              <w:rPr>
                <w:rFonts w:asciiTheme="majorHAnsi" w:hAnsiTheme="majorHAnsi"/>
                <w:sz w:val="24"/>
                <w:szCs w:val="24"/>
              </w:rPr>
            </w:pPr>
          </w:p>
        </w:tc>
        <w:tc>
          <w:tcPr>
            <w:tcW w:w="8540" w:type="dxa"/>
            <w:gridSpan w:val="5"/>
            <w:tcBorders>
              <w:top w:val="single" w:sz="12" w:space="0" w:color="auto"/>
              <w:left w:val="single" w:sz="4" w:space="0" w:color="auto"/>
              <w:bottom w:val="single" w:sz="4" w:space="0" w:color="auto"/>
              <w:right w:val="single" w:sz="12" w:space="0" w:color="auto"/>
            </w:tcBorders>
            <w:shd w:val="clear" w:color="auto" w:fill="2F5496" w:themeFill="accent5" w:themeFillShade="BF"/>
          </w:tcPr>
          <w:p w14:paraId="3DF1266F" w14:textId="77777777" w:rsidR="003C4FF8" w:rsidRPr="00461C9A" w:rsidRDefault="003C4FF8" w:rsidP="003C4FF8">
            <w:pPr>
              <w:jc w:val="both"/>
              <w:rPr>
                <w:rFonts w:asciiTheme="majorHAnsi" w:hAnsiTheme="majorHAnsi"/>
                <w:color w:val="FFFFFF" w:themeColor="background1"/>
                <w:sz w:val="24"/>
                <w:szCs w:val="24"/>
              </w:rPr>
            </w:pPr>
            <w:r w:rsidRPr="00461C9A">
              <w:rPr>
                <w:rFonts w:asciiTheme="majorHAnsi" w:hAnsiTheme="majorHAnsi"/>
                <w:b/>
                <w:bCs/>
                <w:color w:val="FFFFFF" w:themeColor="background1"/>
                <w:sz w:val="24"/>
                <w:szCs w:val="24"/>
              </w:rPr>
              <w:t xml:space="preserve">                                                        Delivery period</w:t>
            </w:r>
          </w:p>
        </w:tc>
      </w:tr>
      <w:tr w:rsidR="003C4FF8" w:rsidRPr="004F4587" w14:paraId="3DF12677" w14:textId="77777777" w:rsidTr="003C4FF8">
        <w:tc>
          <w:tcPr>
            <w:tcW w:w="128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3DF12671"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Activity number</w:t>
            </w:r>
          </w:p>
        </w:tc>
        <w:tc>
          <w:tcPr>
            <w:tcW w:w="1790" w:type="dxa"/>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tcPr>
          <w:p w14:paraId="3DF12672" w14:textId="77777777" w:rsidR="003C4FF8" w:rsidRPr="004F4587" w:rsidRDefault="003C4FF8" w:rsidP="003C4FF8">
            <w:pPr>
              <w:jc w:val="center"/>
              <w:rPr>
                <w:rFonts w:asciiTheme="majorHAnsi" w:hAnsiTheme="majorHAnsi"/>
                <w:b/>
                <w:bCs/>
                <w:sz w:val="24"/>
                <w:szCs w:val="24"/>
              </w:rPr>
            </w:pPr>
            <w:r w:rsidRPr="004F4587">
              <w:rPr>
                <w:rFonts w:asciiTheme="majorHAnsi" w:hAnsiTheme="majorHAnsi"/>
                <w:b/>
                <w:bCs/>
                <w:sz w:val="24"/>
                <w:szCs w:val="24"/>
              </w:rPr>
              <w:t>Period 1</w:t>
            </w:r>
          </w:p>
        </w:tc>
        <w:tc>
          <w:tcPr>
            <w:tcW w:w="1440" w:type="dxa"/>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tcPr>
          <w:p w14:paraId="3DF12673" w14:textId="77777777" w:rsidR="003C4FF8" w:rsidRPr="004F4587" w:rsidRDefault="003C4FF8" w:rsidP="003C4FF8">
            <w:pPr>
              <w:jc w:val="center"/>
              <w:rPr>
                <w:rFonts w:asciiTheme="majorHAnsi" w:hAnsiTheme="majorHAnsi"/>
                <w:b/>
                <w:bCs/>
                <w:sz w:val="24"/>
                <w:szCs w:val="24"/>
              </w:rPr>
            </w:pPr>
            <w:r w:rsidRPr="004F4587">
              <w:rPr>
                <w:rFonts w:asciiTheme="majorHAnsi" w:hAnsiTheme="majorHAnsi"/>
                <w:b/>
                <w:bCs/>
                <w:sz w:val="24"/>
                <w:szCs w:val="24"/>
              </w:rPr>
              <w:t>Period 2</w:t>
            </w:r>
          </w:p>
        </w:tc>
        <w:tc>
          <w:tcPr>
            <w:tcW w:w="1710" w:type="dxa"/>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tcPr>
          <w:p w14:paraId="3DF12674" w14:textId="77777777" w:rsidR="003C4FF8" w:rsidRPr="004F4587" w:rsidRDefault="003C4FF8" w:rsidP="003C4FF8">
            <w:pPr>
              <w:jc w:val="center"/>
              <w:rPr>
                <w:rFonts w:asciiTheme="majorHAnsi" w:hAnsiTheme="majorHAnsi"/>
                <w:b/>
                <w:bCs/>
                <w:sz w:val="24"/>
                <w:szCs w:val="24"/>
              </w:rPr>
            </w:pPr>
            <w:r w:rsidRPr="004F4587">
              <w:rPr>
                <w:rFonts w:asciiTheme="majorHAnsi" w:hAnsiTheme="majorHAnsi"/>
                <w:b/>
                <w:bCs/>
                <w:sz w:val="24"/>
                <w:szCs w:val="24"/>
              </w:rPr>
              <w:t>Period 3</w:t>
            </w:r>
          </w:p>
        </w:tc>
        <w:tc>
          <w:tcPr>
            <w:tcW w:w="1620" w:type="dxa"/>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tcPr>
          <w:p w14:paraId="3DF12675" w14:textId="77777777" w:rsidR="003C4FF8" w:rsidRPr="004F4587" w:rsidRDefault="003C4FF8" w:rsidP="003C4FF8">
            <w:pPr>
              <w:jc w:val="center"/>
              <w:rPr>
                <w:rFonts w:asciiTheme="majorHAnsi" w:hAnsiTheme="majorHAnsi"/>
                <w:b/>
                <w:bCs/>
                <w:sz w:val="24"/>
                <w:szCs w:val="24"/>
              </w:rPr>
            </w:pPr>
            <w:r w:rsidRPr="004F4587">
              <w:rPr>
                <w:rFonts w:asciiTheme="majorHAnsi" w:hAnsiTheme="majorHAnsi"/>
                <w:b/>
                <w:bCs/>
                <w:sz w:val="24"/>
                <w:szCs w:val="24"/>
              </w:rPr>
              <w:t>Period 4</w:t>
            </w:r>
          </w:p>
        </w:tc>
        <w:tc>
          <w:tcPr>
            <w:tcW w:w="1980" w:type="dxa"/>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tcPr>
          <w:p w14:paraId="3DF12676" w14:textId="77777777" w:rsidR="003C4FF8" w:rsidRPr="004F4587" w:rsidRDefault="003C4FF8" w:rsidP="003C4FF8">
            <w:pPr>
              <w:jc w:val="center"/>
              <w:rPr>
                <w:rFonts w:asciiTheme="majorHAnsi" w:hAnsiTheme="majorHAnsi"/>
                <w:b/>
                <w:bCs/>
                <w:sz w:val="24"/>
                <w:szCs w:val="24"/>
              </w:rPr>
            </w:pPr>
            <w:r w:rsidRPr="004F4587">
              <w:rPr>
                <w:rFonts w:asciiTheme="majorHAnsi" w:hAnsiTheme="majorHAnsi"/>
                <w:b/>
                <w:bCs/>
                <w:sz w:val="24"/>
                <w:szCs w:val="24"/>
              </w:rPr>
              <w:t>Period 5</w:t>
            </w:r>
          </w:p>
        </w:tc>
      </w:tr>
      <w:tr w:rsidR="003C4FF8" w:rsidRPr="004F4587" w14:paraId="3DF1267E" w14:textId="77777777" w:rsidTr="003C4FF8">
        <w:trPr>
          <w:trHeight w:val="192"/>
        </w:trPr>
        <w:tc>
          <w:tcPr>
            <w:tcW w:w="1288"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14:paraId="3DF12678"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A.C.1.</w:t>
            </w:r>
          </w:p>
        </w:tc>
        <w:tc>
          <w:tcPr>
            <w:tcW w:w="1790" w:type="dxa"/>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3DF12679"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D.C.1.1.</w:t>
            </w:r>
          </w:p>
        </w:tc>
        <w:tc>
          <w:tcPr>
            <w:tcW w:w="1440" w:type="dxa"/>
            <w:tcBorders>
              <w:top w:val="single" w:sz="12" w:space="0" w:color="auto"/>
              <w:left w:val="single" w:sz="12" w:space="0" w:color="auto"/>
              <w:right w:val="single" w:sz="12" w:space="0" w:color="auto"/>
            </w:tcBorders>
            <w:shd w:val="clear" w:color="auto" w:fill="FFFFFF" w:themeFill="background1"/>
          </w:tcPr>
          <w:p w14:paraId="3DF1267A" w14:textId="77777777" w:rsidR="003C4FF8" w:rsidRPr="004F4587" w:rsidRDefault="003C4FF8" w:rsidP="003C4FF8">
            <w:pPr>
              <w:jc w:val="both"/>
              <w:rPr>
                <w:rFonts w:asciiTheme="majorHAnsi" w:hAnsiTheme="majorHAnsi"/>
                <w:sz w:val="24"/>
                <w:szCs w:val="24"/>
              </w:rPr>
            </w:pPr>
          </w:p>
        </w:tc>
        <w:tc>
          <w:tcPr>
            <w:tcW w:w="1710" w:type="dxa"/>
            <w:tcBorders>
              <w:top w:val="single" w:sz="12" w:space="0" w:color="auto"/>
              <w:left w:val="single" w:sz="12" w:space="0" w:color="auto"/>
              <w:right w:val="single" w:sz="12" w:space="0" w:color="auto"/>
            </w:tcBorders>
            <w:shd w:val="clear" w:color="auto" w:fill="FFFFFF" w:themeFill="background1"/>
          </w:tcPr>
          <w:p w14:paraId="3DF1267B" w14:textId="77777777" w:rsidR="003C4FF8" w:rsidRPr="004F4587" w:rsidRDefault="003C4FF8" w:rsidP="003C4FF8">
            <w:pPr>
              <w:jc w:val="both"/>
              <w:rPr>
                <w:rFonts w:asciiTheme="majorHAnsi" w:hAnsiTheme="majorHAnsi"/>
                <w:sz w:val="24"/>
                <w:szCs w:val="24"/>
              </w:rPr>
            </w:pPr>
          </w:p>
        </w:tc>
        <w:tc>
          <w:tcPr>
            <w:tcW w:w="1620" w:type="dxa"/>
            <w:tcBorders>
              <w:top w:val="single" w:sz="12" w:space="0" w:color="auto"/>
              <w:left w:val="single" w:sz="12" w:space="0" w:color="auto"/>
              <w:right w:val="single" w:sz="12" w:space="0" w:color="auto"/>
            </w:tcBorders>
            <w:shd w:val="clear" w:color="auto" w:fill="FFFFFF" w:themeFill="background1"/>
          </w:tcPr>
          <w:p w14:paraId="3DF1267C" w14:textId="77777777" w:rsidR="003C4FF8" w:rsidRPr="004F4587" w:rsidRDefault="003C4FF8" w:rsidP="003C4FF8">
            <w:pPr>
              <w:jc w:val="both"/>
              <w:rPr>
                <w:rFonts w:asciiTheme="majorHAnsi" w:hAnsiTheme="majorHAnsi"/>
                <w:sz w:val="24"/>
                <w:szCs w:val="24"/>
              </w:rPr>
            </w:pPr>
          </w:p>
        </w:tc>
        <w:tc>
          <w:tcPr>
            <w:tcW w:w="1980" w:type="dxa"/>
            <w:tcBorders>
              <w:top w:val="single" w:sz="12" w:space="0" w:color="auto"/>
              <w:left w:val="single" w:sz="12" w:space="0" w:color="auto"/>
              <w:right w:val="single" w:sz="12" w:space="0" w:color="auto"/>
            </w:tcBorders>
            <w:shd w:val="clear" w:color="auto" w:fill="FFFFFF" w:themeFill="background1"/>
          </w:tcPr>
          <w:p w14:paraId="3DF1267D" w14:textId="77777777" w:rsidR="003C4FF8" w:rsidRPr="004F4587" w:rsidRDefault="003C4FF8" w:rsidP="003C4FF8">
            <w:pPr>
              <w:jc w:val="both"/>
              <w:rPr>
                <w:rFonts w:asciiTheme="majorHAnsi" w:hAnsiTheme="majorHAnsi"/>
                <w:sz w:val="24"/>
                <w:szCs w:val="24"/>
              </w:rPr>
            </w:pPr>
          </w:p>
        </w:tc>
      </w:tr>
      <w:tr w:rsidR="003C4FF8" w:rsidRPr="004F4587" w14:paraId="3DF12681" w14:textId="77777777" w:rsidTr="003C4FF8">
        <w:trPr>
          <w:trHeight w:val="240"/>
        </w:trPr>
        <w:tc>
          <w:tcPr>
            <w:tcW w:w="1288" w:type="dxa"/>
            <w:vMerge/>
            <w:tcBorders>
              <w:left w:val="single" w:sz="12" w:space="0" w:color="auto"/>
              <w:bottom w:val="single" w:sz="12" w:space="0" w:color="auto"/>
              <w:right w:val="single" w:sz="12" w:space="0" w:color="auto"/>
            </w:tcBorders>
            <w:shd w:val="clear" w:color="auto" w:fill="9CC2E5" w:themeFill="accent1" w:themeFillTint="99"/>
            <w:vAlign w:val="center"/>
          </w:tcPr>
          <w:p w14:paraId="3DF1267F" w14:textId="77777777" w:rsidR="003C4FF8" w:rsidRPr="004F4587" w:rsidRDefault="003C4FF8" w:rsidP="003C4FF8">
            <w:pPr>
              <w:jc w:val="center"/>
              <w:rPr>
                <w:rFonts w:asciiTheme="majorHAnsi" w:hAnsiTheme="majorHAnsi"/>
                <w:sz w:val="24"/>
                <w:szCs w:val="24"/>
              </w:rPr>
            </w:pPr>
          </w:p>
        </w:tc>
        <w:tc>
          <w:tcPr>
            <w:tcW w:w="8540" w:type="dxa"/>
            <w:gridSpan w:val="5"/>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3DF12680"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D.C.1.2.</w:t>
            </w:r>
          </w:p>
        </w:tc>
      </w:tr>
      <w:tr w:rsidR="003C4FF8" w:rsidRPr="004F4587" w14:paraId="3DF12684" w14:textId="77777777" w:rsidTr="003C4FF8">
        <w:trPr>
          <w:trHeight w:val="213"/>
        </w:trPr>
        <w:tc>
          <w:tcPr>
            <w:tcW w:w="1288" w:type="dxa"/>
            <w:tcBorders>
              <w:top w:val="single" w:sz="12" w:space="0" w:color="auto"/>
              <w:left w:val="single" w:sz="12" w:space="0" w:color="auto"/>
              <w:right w:val="single" w:sz="12" w:space="0" w:color="auto"/>
            </w:tcBorders>
            <w:shd w:val="clear" w:color="auto" w:fill="9CC2E5" w:themeFill="accent1" w:themeFillTint="99"/>
            <w:vAlign w:val="center"/>
          </w:tcPr>
          <w:p w14:paraId="3DF12682"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A.C.2.</w:t>
            </w:r>
          </w:p>
        </w:tc>
        <w:tc>
          <w:tcPr>
            <w:tcW w:w="8540" w:type="dxa"/>
            <w:gridSpan w:val="5"/>
            <w:tcBorders>
              <w:top w:val="single" w:sz="12" w:space="0" w:color="auto"/>
              <w:left w:val="single" w:sz="12" w:space="0" w:color="auto"/>
              <w:right w:val="single" w:sz="12" w:space="0" w:color="auto"/>
            </w:tcBorders>
            <w:shd w:val="clear" w:color="auto" w:fill="DEEAF6" w:themeFill="accent1" w:themeFillTint="33"/>
          </w:tcPr>
          <w:p w14:paraId="3DF12683"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D.C.2.1.</w:t>
            </w:r>
          </w:p>
        </w:tc>
      </w:tr>
      <w:tr w:rsidR="003C4FF8" w:rsidRPr="004F4587" w14:paraId="3DF1268B" w14:textId="77777777" w:rsidTr="003C4FF8">
        <w:trPr>
          <w:trHeight w:val="240"/>
        </w:trPr>
        <w:tc>
          <w:tcPr>
            <w:tcW w:w="1288"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14:paraId="3DF12685"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A.C.3.</w:t>
            </w:r>
          </w:p>
        </w:tc>
        <w:tc>
          <w:tcPr>
            <w:tcW w:w="1790" w:type="dxa"/>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3DF12686"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D.C.3.1.</w:t>
            </w:r>
          </w:p>
        </w:tc>
        <w:tc>
          <w:tcPr>
            <w:tcW w:w="1440" w:type="dxa"/>
            <w:tcBorders>
              <w:top w:val="single" w:sz="12" w:space="0" w:color="auto"/>
              <w:left w:val="single" w:sz="12" w:space="0" w:color="auto"/>
              <w:bottom w:val="dotted" w:sz="4" w:space="0" w:color="auto"/>
              <w:right w:val="single" w:sz="12" w:space="0" w:color="auto"/>
            </w:tcBorders>
            <w:shd w:val="clear" w:color="auto" w:fill="auto"/>
          </w:tcPr>
          <w:p w14:paraId="3DF12687" w14:textId="77777777" w:rsidR="003C4FF8" w:rsidRPr="004F4587" w:rsidRDefault="003C4FF8" w:rsidP="003C4FF8">
            <w:pPr>
              <w:jc w:val="center"/>
              <w:rPr>
                <w:rFonts w:asciiTheme="majorHAnsi" w:hAnsiTheme="majorHAnsi"/>
                <w:sz w:val="24"/>
                <w:szCs w:val="24"/>
              </w:rPr>
            </w:pPr>
          </w:p>
        </w:tc>
        <w:tc>
          <w:tcPr>
            <w:tcW w:w="1710" w:type="dxa"/>
            <w:tcBorders>
              <w:top w:val="single" w:sz="12" w:space="0" w:color="auto"/>
              <w:left w:val="single" w:sz="12" w:space="0" w:color="auto"/>
              <w:bottom w:val="dotted" w:sz="4" w:space="0" w:color="auto"/>
              <w:right w:val="single" w:sz="12" w:space="0" w:color="auto"/>
            </w:tcBorders>
            <w:shd w:val="clear" w:color="auto" w:fill="auto"/>
          </w:tcPr>
          <w:p w14:paraId="3DF12688" w14:textId="77777777" w:rsidR="003C4FF8" w:rsidRPr="004F4587" w:rsidRDefault="003C4FF8" w:rsidP="003C4FF8">
            <w:pPr>
              <w:jc w:val="center"/>
              <w:rPr>
                <w:rFonts w:asciiTheme="majorHAnsi" w:hAnsiTheme="majorHAnsi"/>
                <w:sz w:val="24"/>
                <w:szCs w:val="24"/>
              </w:rPr>
            </w:pPr>
          </w:p>
        </w:tc>
        <w:tc>
          <w:tcPr>
            <w:tcW w:w="1620" w:type="dxa"/>
            <w:tcBorders>
              <w:top w:val="single" w:sz="12" w:space="0" w:color="auto"/>
              <w:left w:val="single" w:sz="12" w:space="0" w:color="auto"/>
              <w:bottom w:val="single" w:sz="4" w:space="0" w:color="auto"/>
              <w:right w:val="single" w:sz="12" w:space="0" w:color="auto"/>
            </w:tcBorders>
            <w:shd w:val="clear" w:color="auto" w:fill="auto"/>
          </w:tcPr>
          <w:p w14:paraId="3DF12689" w14:textId="77777777" w:rsidR="003C4FF8" w:rsidRPr="004F4587" w:rsidRDefault="003C4FF8" w:rsidP="003C4FF8">
            <w:pPr>
              <w:jc w:val="center"/>
              <w:rPr>
                <w:rFonts w:asciiTheme="majorHAnsi" w:hAnsiTheme="majorHAnsi"/>
                <w:sz w:val="24"/>
                <w:szCs w:val="24"/>
              </w:rPr>
            </w:pPr>
          </w:p>
        </w:tc>
        <w:tc>
          <w:tcPr>
            <w:tcW w:w="1980" w:type="dxa"/>
            <w:tcBorders>
              <w:top w:val="single" w:sz="12" w:space="0" w:color="auto"/>
              <w:left w:val="single" w:sz="12" w:space="0" w:color="auto"/>
              <w:bottom w:val="single" w:sz="4" w:space="0" w:color="auto"/>
              <w:right w:val="single" w:sz="12" w:space="0" w:color="auto"/>
            </w:tcBorders>
            <w:shd w:val="clear" w:color="auto" w:fill="auto"/>
          </w:tcPr>
          <w:p w14:paraId="3DF1268A" w14:textId="77777777" w:rsidR="003C4FF8" w:rsidRPr="004F4587" w:rsidRDefault="003C4FF8" w:rsidP="003C4FF8">
            <w:pPr>
              <w:jc w:val="center"/>
              <w:rPr>
                <w:rFonts w:asciiTheme="majorHAnsi" w:hAnsiTheme="majorHAnsi"/>
                <w:sz w:val="24"/>
                <w:szCs w:val="24"/>
              </w:rPr>
            </w:pPr>
          </w:p>
        </w:tc>
      </w:tr>
      <w:tr w:rsidR="003C4FF8" w:rsidRPr="004F4587" w14:paraId="3DF12692" w14:textId="77777777" w:rsidTr="003C4FF8">
        <w:trPr>
          <w:trHeight w:val="156"/>
        </w:trPr>
        <w:tc>
          <w:tcPr>
            <w:tcW w:w="1288" w:type="dxa"/>
            <w:vMerge/>
            <w:tcBorders>
              <w:left w:val="single" w:sz="12" w:space="0" w:color="auto"/>
              <w:bottom w:val="single" w:sz="12" w:space="0" w:color="auto"/>
              <w:right w:val="single" w:sz="12" w:space="0" w:color="auto"/>
            </w:tcBorders>
            <w:shd w:val="clear" w:color="auto" w:fill="9CC2E5" w:themeFill="accent1" w:themeFillTint="99"/>
            <w:vAlign w:val="center"/>
          </w:tcPr>
          <w:p w14:paraId="3DF1268C" w14:textId="77777777" w:rsidR="003C4FF8" w:rsidRPr="004F4587" w:rsidRDefault="003C4FF8" w:rsidP="003C4FF8">
            <w:pPr>
              <w:jc w:val="center"/>
              <w:rPr>
                <w:rFonts w:asciiTheme="majorHAnsi" w:hAnsiTheme="majorHAnsi"/>
                <w:sz w:val="24"/>
                <w:szCs w:val="24"/>
              </w:rPr>
            </w:pPr>
          </w:p>
        </w:tc>
        <w:tc>
          <w:tcPr>
            <w:tcW w:w="1790" w:type="dxa"/>
            <w:tcBorders>
              <w:top w:val="single" w:sz="4" w:space="0" w:color="auto"/>
              <w:left w:val="single" w:sz="12" w:space="0" w:color="auto"/>
              <w:bottom w:val="single" w:sz="12" w:space="0" w:color="auto"/>
              <w:right w:val="single" w:sz="12" w:space="0" w:color="auto"/>
            </w:tcBorders>
            <w:shd w:val="clear" w:color="auto" w:fill="auto"/>
          </w:tcPr>
          <w:p w14:paraId="3DF1268D" w14:textId="77777777" w:rsidR="003C4FF8" w:rsidRPr="004F4587" w:rsidRDefault="003C4FF8" w:rsidP="003C4FF8">
            <w:pPr>
              <w:jc w:val="center"/>
              <w:rPr>
                <w:rFonts w:asciiTheme="majorHAnsi" w:hAnsiTheme="majorHAnsi"/>
                <w:sz w:val="24"/>
                <w:szCs w:val="24"/>
              </w:rPr>
            </w:pPr>
          </w:p>
        </w:tc>
        <w:tc>
          <w:tcPr>
            <w:tcW w:w="1440" w:type="dxa"/>
            <w:tcBorders>
              <w:top w:val="single" w:sz="4" w:space="0" w:color="auto"/>
              <w:left w:val="single" w:sz="12" w:space="0" w:color="auto"/>
              <w:bottom w:val="single" w:sz="12" w:space="0" w:color="auto"/>
              <w:right w:val="single" w:sz="12" w:space="0" w:color="auto"/>
            </w:tcBorders>
            <w:shd w:val="clear" w:color="auto" w:fill="auto"/>
          </w:tcPr>
          <w:p w14:paraId="3DF1268E" w14:textId="77777777" w:rsidR="003C4FF8" w:rsidRPr="004F4587" w:rsidRDefault="003C4FF8" w:rsidP="003C4FF8">
            <w:pPr>
              <w:jc w:val="center"/>
              <w:rPr>
                <w:rFonts w:asciiTheme="majorHAnsi" w:hAnsiTheme="majorHAnsi"/>
                <w:sz w:val="24"/>
                <w:szCs w:val="24"/>
              </w:rPr>
            </w:pPr>
          </w:p>
        </w:tc>
        <w:tc>
          <w:tcPr>
            <w:tcW w:w="1710" w:type="dxa"/>
            <w:tcBorders>
              <w:top w:val="single" w:sz="4" w:space="0" w:color="auto"/>
              <w:left w:val="single" w:sz="12" w:space="0" w:color="auto"/>
              <w:bottom w:val="single" w:sz="12" w:space="0" w:color="auto"/>
              <w:right w:val="single" w:sz="12" w:space="0" w:color="auto"/>
            </w:tcBorders>
            <w:shd w:val="clear" w:color="auto" w:fill="auto"/>
          </w:tcPr>
          <w:p w14:paraId="3DF1268F" w14:textId="77777777" w:rsidR="003C4FF8" w:rsidRPr="004F4587" w:rsidRDefault="003C4FF8" w:rsidP="003C4FF8">
            <w:pPr>
              <w:jc w:val="center"/>
              <w:rPr>
                <w:rFonts w:asciiTheme="majorHAnsi" w:hAnsiTheme="majorHAnsi"/>
                <w:sz w:val="24"/>
                <w:szCs w:val="24"/>
              </w:rPr>
            </w:pPr>
          </w:p>
        </w:tc>
        <w:tc>
          <w:tcPr>
            <w:tcW w:w="1620" w:type="dxa"/>
            <w:tcBorders>
              <w:top w:val="single" w:sz="4" w:space="0" w:color="auto"/>
              <w:left w:val="single" w:sz="12" w:space="0" w:color="auto"/>
              <w:bottom w:val="single" w:sz="12" w:space="0" w:color="auto"/>
              <w:right w:val="single" w:sz="12" w:space="0" w:color="auto"/>
            </w:tcBorders>
            <w:shd w:val="clear" w:color="auto" w:fill="auto"/>
          </w:tcPr>
          <w:p w14:paraId="3DF12690" w14:textId="77777777" w:rsidR="003C4FF8" w:rsidRPr="004F4587" w:rsidRDefault="003C4FF8" w:rsidP="003C4FF8">
            <w:pPr>
              <w:rPr>
                <w:rFonts w:asciiTheme="majorHAnsi" w:hAnsiTheme="majorHAnsi"/>
                <w:sz w:val="24"/>
                <w:szCs w:val="24"/>
              </w:rPr>
            </w:pPr>
          </w:p>
        </w:tc>
        <w:tc>
          <w:tcPr>
            <w:tcW w:w="1980" w:type="dxa"/>
            <w:tcBorders>
              <w:top w:val="single" w:sz="4" w:space="0" w:color="auto"/>
              <w:left w:val="single" w:sz="12" w:space="0" w:color="auto"/>
              <w:bottom w:val="single" w:sz="12" w:space="0" w:color="auto"/>
              <w:right w:val="single" w:sz="12" w:space="0" w:color="auto"/>
            </w:tcBorders>
            <w:shd w:val="clear" w:color="auto" w:fill="DEEAF6" w:themeFill="accent1" w:themeFillTint="33"/>
          </w:tcPr>
          <w:p w14:paraId="3DF12691"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D.C.3.2.</w:t>
            </w:r>
          </w:p>
        </w:tc>
      </w:tr>
      <w:tr w:rsidR="003C4FF8" w:rsidRPr="004F4587" w14:paraId="3DF12695" w14:textId="77777777" w:rsidTr="003C4FF8">
        <w:trPr>
          <w:trHeight w:val="213"/>
        </w:trPr>
        <w:tc>
          <w:tcPr>
            <w:tcW w:w="1288"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14:paraId="3DF12693"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A.C.4.</w:t>
            </w:r>
          </w:p>
        </w:tc>
        <w:tc>
          <w:tcPr>
            <w:tcW w:w="8540"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3DF12694"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D.C.4.1.</w:t>
            </w:r>
          </w:p>
        </w:tc>
      </w:tr>
      <w:tr w:rsidR="003C4FF8" w:rsidRPr="004F4587" w14:paraId="3DF12698" w14:textId="77777777" w:rsidTr="003C4FF8">
        <w:trPr>
          <w:trHeight w:val="258"/>
        </w:trPr>
        <w:tc>
          <w:tcPr>
            <w:tcW w:w="1288" w:type="dxa"/>
            <w:vMerge/>
            <w:tcBorders>
              <w:top w:val="single" w:sz="12" w:space="0" w:color="auto"/>
              <w:left w:val="single" w:sz="12" w:space="0" w:color="auto"/>
              <w:right w:val="single" w:sz="12" w:space="0" w:color="auto"/>
            </w:tcBorders>
            <w:shd w:val="clear" w:color="auto" w:fill="9CC2E5" w:themeFill="accent1" w:themeFillTint="99"/>
            <w:vAlign w:val="center"/>
          </w:tcPr>
          <w:p w14:paraId="3DF12696" w14:textId="77777777" w:rsidR="003C4FF8" w:rsidRPr="004F4587" w:rsidRDefault="003C4FF8" w:rsidP="003C4FF8">
            <w:pPr>
              <w:jc w:val="center"/>
              <w:rPr>
                <w:rFonts w:asciiTheme="majorHAnsi" w:hAnsiTheme="majorHAnsi"/>
                <w:sz w:val="24"/>
                <w:szCs w:val="24"/>
              </w:rPr>
            </w:pPr>
          </w:p>
        </w:tc>
        <w:tc>
          <w:tcPr>
            <w:tcW w:w="8540" w:type="dxa"/>
            <w:gridSpan w:val="5"/>
            <w:tcBorders>
              <w:top w:val="single" w:sz="4" w:space="0" w:color="auto"/>
              <w:left w:val="single" w:sz="12" w:space="0" w:color="auto"/>
              <w:right w:val="single" w:sz="12" w:space="0" w:color="auto"/>
            </w:tcBorders>
            <w:shd w:val="clear" w:color="auto" w:fill="DEEAF6" w:themeFill="accent1" w:themeFillTint="33"/>
          </w:tcPr>
          <w:p w14:paraId="3DF12697"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D.C.4.2.</w:t>
            </w:r>
          </w:p>
        </w:tc>
      </w:tr>
      <w:tr w:rsidR="003C4FF8" w:rsidRPr="004F4587" w14:paraId="3DF1269C" w14:textId="77777777" w:rsidTr="003C4FF8">
        <w:trPr>
          <w:trHeight w:val="222"/>
        </w:trPr>
        <w:tc>
          <w:tcPr>
            <w:tcW w:w="1288" w:type="dxa"/>
            <w:tcBorders>
              <w:top w:val="single" w:sz="12" w:space="0" w:color="auto"/>
              <w:left w:val="single" w:sz="12" w:space="0" w:color="auto"/>
              <w:right w:val="single" w:sz="12" w:space="0" w:color="auto"/>
            </w:tcBorders>
            <w:shd w:val="clear" w:color="auto" w:fill="9CC2E5" w:themeFill="accent1" w:themeFillTint="99"/>
            <w:vAlign w:val="center"/>
          </w:tcPr>
          <w:p w14:paraId="3DF12699" w14:textId="77777777" w:rsidR="003C4FF8" w:rsidRPr="004F4587" w:rsidRDefault="003C4FF8" w:rsidP="003C4FF8">
            <w:pPr>
              <w:rPr>
                <w:rFonts w:asciiTheme="majorHAnsi" w:hAnsiTheme="majorHAnsi"/>
                <w:sz w:val="24"/>
                <w:szCs w:val="24"/>
              </w:rPr>
            </w:pPr>
            <w:r w:rsidRPr="004F4587">
              <w:rPr>
                <w:rFonts w:asciiTheme="majorHAnsi" w:hAnsiTheme="majorHAnsi"/>
                <w:sz w:val="24"/>
                <w:szCs w:val="24"/>
              </w:rPr>
              <w:t xml:space="preserve">     A.C.5.</w:t>
            </w:r>
          </w:p>
        </w:tc>
        <w:tc>
          <w:tcPr>
            <w:tcW w:w="8540" w:type="dxa"/>
            <w:gridSpan w:val="5"/>
            <w:tcBorders>
              <w:top w:val="single" w:sz="12" w:space="0" w:color="auto"/>
              <w:left w:val="single" w:sz="12" w:space="0" w:color="auto"/>
              <w:right w:val="single" w:sz="12" w:space="0" w:color="auto"/>
            </w:tcBorders>
            <w:shd w:val="clear" w:color="auto" w:fill="DEEAF6" w:themeFill="accent1" w:themeFillTint="33"/>
          </w:tcPr>
          <w:p w14:paraId="3DF1269A" w14:textId="77777777" w:rsidR="003C4FF8" w:rsidRPr="004F4587" w:rsidRDefault="003C4FF8" w:rsidP="003C4FF8">
            <w:pPr>
              <w:jc w:val="center"/>
              <w:rPr>
                <w:rFonts w:asciiTheme="majorHAnsi" w:hAnsiTheme="majorHAnsi"/>
                <w:sz w:val="24"/>
                <w:szCs w:val="24"/>
              </w:rPr>
            </w:pPr>
            <w:r w:rsidRPr="004F4587">
              <w:rPr>
                <w:rFonts w:asciiTheme="majorHAnsi" w:hAnsiTheme="majorHAnsi"/>
                <w:sz w:val="24"/>
                <w:szCs w:val="24"/>
              </w:rPr>
              <w:t>D.C.5.1.</w:t>
            </w:r>
          </w:p>
          <w:p w14:paraId="3DF1269B" w14:textId="77777777" w:rsidR="003C4FF8" w:rsidRPr="004F4587" w:rsidRDefault="003C4FF8" w:rsidP="003C4FF8">
            <w:pPr>
              <w:jc w:val="center"/>
              <w:rPr>
                <w:rFonts w:asciiTheme="majorHAnsi" w:hAnsiTheme="majorHAnsi"/>
                <w:sz w:val="24"/>
                <w:szCs w:val="24"/>
              </w:rPr>
            </w:pPr>
          </w:p>
        </w:tc>
      </w:tr>
    </w:tbl>
    <w:p w14:paraId="3DF1269D" w14:textId="77777777" w:rsidR="003C4FF8" w:rsidRDefault="003C4FF8" w:rsidP="003C4FF8">
      <w:pPr>
        <w:jc w:val="both"/>
        <w:rPr>
          <w:rFonts w:asciiTheme="majorHAnsi" w:hAnsiTheme="majorHAnsi"/>
          <w:sz w:val="24"/>
          <w:szCs w:val="24"/>
        </w:rPr>
      </w:pPr>
      <w:r w:rsidRPr="004F4587">
        <w:rPr>
          <w:rFonts w:asciiTheme="majorHAnsi" w:hAnsiTheme="majorHAnsi"/>
          <w:sz w:val="24"/>
          <w:szCs w:val="24"/>
        </w:rPr>
        <w:t>*Please take in consideration that the stated activities are related to WPC.</w:t>
      </w:r>
    </w:p>
    <w:p w14:paraId="3DF1269F" w14:textId="77777777" w:rsidR="001503AF" w:rsidRDefault="001503AF" w:rsidP="003C4FF8">
      <w:pPr>
        <w:jc w:val="both"/>
        <w:rPr>
          <w:rFonts w:asciiTheme="majorHAnsi" w:hAnsiTheme="majorHAnsi"/>
          <w:sz w:val="24"/>
          <w:szCs w:val="24"/>
        </w:rPr>
        <w:sectPr w:rsidR="001503AF" w:rsidSect="001901EF">
          <w:headerReference w:type="default" r:id="rId12"/>
          <w:footerReference w:type="default" r:id="rId13"/>
          <w:headerReference w:type="first" r:id="rId14"/>
          <w:pgSz w:w="11906" w:h="16838"/>
          <w:pgMar w:top="1985" w:right="1134" w:bottom="1418" w:left="1134" w:header="709" w:footer="709" w:gutter="0"/>
          <w:cols w:space="708"/>
          <w:titlePg/>
          <w:docGrid w:linePitch="360"/>
        </w:sectPr>
      </w:pPr>
    </w:p>
    <w:p w14:paraId="3DF126A0" w14:textId="77777777" w:rsidR="003C4FF8" w:rsidRDefault="003C4FF8" w:rsidP="003C4FF8">
      <w:pPr>
        <w:jc w:val="both"/>
        <w:rPr>
          <w:rFonts w:asciiTheme="majorHAnsi" w:hAnsiTheme="majorHAnsi"/>
          <w:sz w:val="24"/>
          <w:szCs w:val="24"/>
        </w:rPr>
      </w:pPr>
    </w:p>
    <w:tbl>
      <w:tblPr>
        <w:tblpPr w:leftFromText="180" w:rightFromText="180" w:vertAnchor="text" w:horzAnchor="margin" w:tblpXSpec="center" w:tblpY="332"/>
        <w:tblW w:w="13051" w:type="dxa"/>
        <w:tblLook w:val="04A0" w:firstRow="1" w:lastRow="0" w:firstColumn="1" w:lastColumn="0" w:noHBand="0" w:noVBand="1"/>
      </w:tblPr>
      <w:tblGrid>
        <w:gridCol w:w="2088"/>
        <w:gridCol w:w="654"/>
        <w:gridCol w:w="591"/>
        <w:gridCol w:w="640"/>
        <w:gridCol w:w="579"/>
        <w:gridCol w:w="568"/>
        <w:gridCol w:w="548"/>
        <w:gridCol w:w="666"/>
        <w:gridCol w:w="591"/>
        <w:gridCol w:w="656"/>
        <w:gridCol w:w="578"/>
        <w:gridCol w:w="692"/>
        <w:gridCol w:w="620"/>
        <w:gridCol w:w="654"/>
        <w:gridCol w:w="591"/>
        <w:gridCol w:w="640"/>
        <w:gridCol w:w="579"/>
        <w:gridCol w:w="568"/>
        <w:gridCol w:w="548"/>
      </w:tblGrid>
      <w:tr w:rsidR="003C4FF8" w:rsidRPr="00452D95" w14:paraId="3DF126A5" w14:textId="77777777" w:rsidTr="00461C9A">
        <w:trPr>
          <w:trHeight w:val="161"/>
        </w:trPr>
        <w:tc>
          <w:tcPr>
            <w:tcW w:w="2088" w:type="dxa"/>
            <w:tcBorders>
              <w:top w:val="single" w:sz="8" w:space="0" w:color="auto"/>
              <w:left w:val="single" w:sz="8" w:space="0" w:color="auto"/>
              <w:bottom w:val="single" w:sz="8" w:space="0" w:color="auto"/>
              <w:right w:val="single" w:sz="8" w:space="0" w:color="auto"/>
            </w:tcBorders>
            <w:shd w:val="clear" w:color="auto" w:fill="2F5496" w:themeFill="accent5" w:themeFillShade="BF"/>
            <w:noWrap/>
            <w:vAlign w:val="bottom"/>
            <w:hideMark/>
          </w:tcPr>
          <w:p w14:paraId="3DF126A1" w14:textId="77777777" w:rsidR="003C4FF8" w:rsidRPr="00461C9A" w:rsidRDefault="003C4FF8" w:rsidP="003C4FF8">
            <w:pPr>
              <w:spacing w:after="0" w:line="240" w:lineRule="auto"/>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Year</w:t>
            </w:r>
          </w:p>
        </w:tc>
        <w:tc>
          <w:tcPr>
            <w:tcW w:w="2464" w:type="dxa"/>
            <w:gridSpan w:val="4"/>
            <w:tcBorders>
              <w:top w:val="single" w:sz="8" w:space="0" w:color="auto"/>
              <w:left w:val="nil"/>
              <w:bottom w:val="single" w:sz="8" w:space="0" w:color="auto"/>
              <w:right w:val="single" w:sz="4" w:space="0" w:color="auto"/>
            </w:tcBorders>
            <w:shd w:val="clear" w:color="auto" w:fill="2F5496" w:themeFill="accent5" w:themeFillShade="BF"/>
            <w:noWrap/>
            <w:vAlign w:val="bottom"/>
            <w:hideMark/>
          </w:tcPr>
          <w:p w14:paraId="3DF126A2"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2020</w:t>
            </w:r>
          </w:p>
        </w:tc>
        <w:tc>
          <w:tcPr>
            <w:tcW w:w="7383" w:type="dxa"/>
            <w:gridSpan w:val="12"/>
            <w:tcBorders>
              <w:top w:val="single" w:sz="8" w:space="0" w:color="auto"/>
              <w:left w:val="nil"/>
              <w:bottom w:val="single" w:sz="8" w:space="0" w:color="auto"/>
              <w:right w:val="single" w:sz="4" w:space="0" w:color="auto"/>
            </w:tcBorders>
            <w:shd w:val="clear" w:color="auto" w:fill="2F5496" w:themeFill="accent5" w:themeFillShade="BF"/>
            <w:noWrap/>
            <w:vAlign w:val="center"/>
            <w:hideMark/>
          </w:tcPr>
          <w:p w14:paraId="3DF126A3"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2021</w:t>
            </w:r>
          </w:p>
        </w:tc>
        <w:tc>
          <w:tcPr>
            <w:tcW w:w="1116" w:type="dxa"/>
            <w:gridSpan w:val="2"/>
            <w:tcBorders>
              <w:top w:val="single" w:sz="8" w:space="0" w:color="auto"/>
              <w:left w:val="nil"/>
              <w:bottom w:val="single" w:sz="8" w:space="0" w:color="auto"/>
              <w:right w:val="single" w:sz="8" w:space="0" w:color="000000"/>
            </w:tcBorders>
            <w:shd w:val="clear" w:color="auto" w:fill="2F5496" w:themeFill="accent5" w:themeFillShade="BF"/>
            <w:noWrap/>
            <w:vAlign w:val="bottom"/>
            <w:hideMark/>
          </w:tcPr>
          <w:p w14:paraId="3DF126A4"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2022</w:t>
            </w:r>
          </w:p>
        </w:tc>
      </w:tr>
      <w:tr w:rsidR="003C4FF8" w:rsidRPr="00452D95" w14:paraId="3DF126AA" w14:textId="77777777" w:rsidTr="00461C9A">
        <w:trPr>
          <w:trHeight w:val="161"/>
        </w:trPr>
        <w:tc>
          <w:tcPr>
            <w:tcW w:w="2088" w:type="dxa"/>
            <w:tcBorders>
              <w:top w:val="nil"/>
              <w:left w:val="single" w:sz="8" w:space="0" w:color="auto"/>
              <w:bottom w:val="single" w:sz="8" w:space="0" w:color="auto"/>
              <w:right w:val="single" w:sz="8" w:space="0" w:color="auto"/>
            </w:tcBorders>
            <w:shd w:val="clear" w:color="auto" w:fill="2F5496" w:themeFill="accent5" w:themeFillShade="BF"/>
            <w:noWrap/>
            <w:vAlign w:val="bottom"/>
            <w:hideMark/>
          </w:tcPr>
          <w:p w14:paraId="3DF126A6" w14:textId="77777777" w:rsidR="003C4FF8" w:rsidRPr="00461C9A" w:rsidRDefault="003C4FF8" w:rsidP="003C4FF8">
            <w:pPr>
              <w:spacing w:after="0" w:line="240" w:lineRule="auto"/>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Periods</w:t>
            </w:r>
          </w:p>
        </w:tc>
        <w:tc>
          <w:tcPr>
            <w:tcW w:w="3580" w:type="dxa"/>
            <w:gridSpan w:val="6"/>
            <w:tcBorders>
              <w:top w:val="single" w:sz="8" w:space="0" w:color="auto"/>
              <w:left w:val="nil"/>
              <w:bottom w:val="single" w:sz="8" w:space="0" w:color="auto"/>
              <w:right w:val="single" w:sz="4" w:space="0" w:color="auto"/>
            </w:tcBorders>
            <w:shd w:val="clear" w:color="auto" w:fill="2F5496" w:themeFill="accent5" w:themeFillShade="BF"/>
            <w:noWrap/>
            <w:vAlign w:val="bottom"/>
            <w:hideMark/>
          </w:tcPr>
          <w:p w14:paraId="3DF126A7"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I</w:t>
            </w:r>
          </w:p>
        </w:tc>
        <w:tc>
          <w:tcPr>
            <w:tcW w:w="3803" w:type="dxa"/>
            <w:gridSpan w:val="6"/>
            <w:tcBorders>
              <w:top w:val="single" w:sz="8" w:space="0" w:color="auto"/>
              <w:left w:val="nil"/>
              <w:bottom w:val="single" w:sz="8" w:space="0" w:color="auto"/>
              <w:right w:val="single" w:sz="4" w:space="0" w:color="auto"/>
            </w:tcBorders>
            <w:shd w:val="clear" w:color="auto" w:fill="2F5496" w:themeFill="accent5" w:themeFillShade="BF"/>
            <w:noWrap/>
            <w:vAlign w:val="bottom"/>
            <w:hideMark/>
          </w:tcPr>
          <w:p w14:paraId="3DF126A8"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II</w:t>
            </w:r>
          </w:p>
        </w:tc>
        <w:tc>
          <w:tcPr>
            <w:tcW w:w="3580" w:type="dxa"/>
            <w:gridSpan w:val="6"/>
            <w:tcBorders>
              <w:top w:val="single" w:sz="8" w:space="0" w:color="auto"/>
              <w:left w:val="nil"/>
              <w:bottom w:val="single" w:sz="8" w:space="0" w:color="auto"/>
              <w:right w:val="single" w:sz="8" w:space="0" w:color="000000"/>
            </w:tcBorders>
            <w:shd w:val="clear" w:color="auto" w:fill="2F5496" w:themeFill="accent5" w:themeFillShade="BF"/>
            <w:noWrap/>
            <w:vAlign w:val="bottom"/>
            <w:hideMark/>
          </w:tcPr>
          <w:p w14:paraId="3DF126A9" w14:textId="77777777" w:rsidR="003C4FF8" w:rsidRPr="00461C9A" w:rsidRDefault="003C4FF8" w:rsidP="003C4FF8">
            <w:pPr>
              <w:spacing w:after="0" w:line="240" w:lineRule="auto"/>
              <w:jc w:val="center"/>
              <w:rPr>
                <w:rFonts w:ascii="Calibri" w:eastAsia="Times New Roman" w:hAnsi="Calibri" w:cs="Times New Roman"/>
                <w:b/>
                <w:bCs/>
                <w:color w:val="FFFFFF" w:themeColor="background1"/>
                <w:lang w:val="en-US" w:eastAsia="ja-JP"/>
              </w:rPr>
            </w:pPr>
            <w:r w:rsidRPr="00461C9A">
              <w:rPr>
                <w:rFonts w:ascii="Calibri" w:eastAsia="Times New Roman" w:hAnsi="Calibri" w:cs="Times New Roman"/>
                <w:b/>
                <w:bCs/>
                <w:color w:val="FFFFFF" w:themeColor="background1"/>
                <w:lang w:val="en-US" w:eastAsia="ja-JP"/>
              </w:rPr>
              <w:t>III</w:t>
            </w:r>
          </w:p>
        </w:tc>
      </w:tr>
      <w:tr w:rsidR="00461C9A" w:rsidRPr="00452D95" w14:paraId="3DF126BE" w14:textId="77777777" w:rsidTr="00461C9A">
        <w:trPr>
          <w:trHeight w:val="161"/>
        </w:trPr>
        <w:tc>
          <w:tcPr>
            <w:tcW w:w="2088"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3DF126AB" w14:textId="77777777" w:rsidR="003C4FF8" w:rsidRPr="00461C9A" w:rsidRDefault="003C4FF8" w:rsidP="003C4FF8">
            <w:pPr>
              <w:spacing w:after="0" w:line="240" w:lineRule="auto"/>
              <w:rPr>
                <w:rFonts w:ascii="Calibri" w:eastAsia="Times New Roman" w:hAnsi="Calibri" w:cs="Times New Roman"/>
                <w:b/>
                <w:bCs/>
                <w:i/>
                <w:iCs/>
                <w:color w:val="000000"/>
                <w:sz w:val="24"/>
                <w:szCs w:val="24"/>
                <w:lang w:val="en-US" w:eastAsia="ja-JP"/>
              </w:rPr>
            </w:pPr>
            <w:r w:rsidRPr="00461C9A">
              <w:rPr>
                <w:rFonts w:ascii="Calibri" w:eastAsia="Times New Roman" w:hAnsi="Calibri" w:cs="Times New Roman"/>
                <w:b/>
                <w:bCs/>
                <w:i/>
                <w:iCs/>
                <w:color w:val="000000"/>
                <w:sz w:val="24"/>
                <w:szCs w:val="24"/>
                <w:lang w:val="en-US" w:eastAsia="ja-JP"/>
              </w:rPr>
              <w:t>Deliverable</w:t>
            </w:r>
          </w:p>
        </w:tc>
        <w:tc>
          <w:tcPr>
            <w:tcW w:w="654"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AC"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SEPT</w:t>
            </w:r>
          </w:p>
        </w:tc>
        <w:tc>
          <w:tcPr>
            <w:tcW w:w="591"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AD"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OCT</w:t>
            </w:r>
          </w:p>
        </w:tc>
        <w:tc>
          <w:tcPr>
            <w:tcW w:w="640"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AE"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NOV</w:t>
            </w:r>
          </w:p>
        </w:tc>
        <w:tc>
          <w:tcPr>
            <w:tcW w:w="579"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AF"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DEC</w:t>
            </w:r>
          </w:p>
        </w:tc>
        <w:tc>
          <w:tcPr>
            <w:tcW w:w="568"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0"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JAN</w:t>
            </w:r>
          </w:p>
        </w:tc>
        <w:tc>
          <w:tcPr>
            <w:tcW w:w="548"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1"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FEB</w:t>
            </w:r>
          </w:p>
        </w:tc>
        <w:tc>
          <w:tcPr>
            <w:tcW w:w="666"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2"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MAR</w:t>
            </w:r>
          </w:p>
        </w:tc>
        <w:tc>
          <w:tcPr>
            <w:tcW w:w="591"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3"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APR</w:t>
            </w:r>
          </w:p>
        </w:tc>
        <w:tc>
          <w:tcPr>
            <w:tcW w:w="656"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4"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MAY</w:t>
            </w:r>
          </w:p>
        </w:tc>
        <w:tc>
          <w:tcPr>
            <w:tcW w:w="578"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5"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JUN</w:t>
            </w:r>
          </w:p>
        </w:tc>
        <w:tc>
          <w:tcPr>
            <w:tcW w:w="692"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6" w14:textId="20C5C8D8"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JU</w:t>
            </w:r>
            <w:r w:rsidR="00461C9A">
              <w:rPr>
                <w:rFonts w:ascii="Calibri" w:eastAsia="Times New Roman" w:hAnsi="Calibri" w:cs="Times New Roman"/>
                <w:b/>
                <w:bCs/>
                <w:color w:val="000000"/>
                <w:lang w:val="en-US" w:eastAsia="ja-JP"/>
              </w:rPr>
              <w:t>L</w:t>
            </w:r>
            <w:r w:rsidRPr="00452D95">
              <w:rPr>
                <w:rFonts w:ascii="Calibri" w:eastAsia="Times New Roman" w:hAnsi="Calibri" w:cs="Times New Roman"/>
                <w:b/>
                <w:bCs/>
                <w:color w:val="000000"/>
                <w:lang w:val="en-US" w:eastAsia="ja-JP"/>
              </w:rPr>
              <w:t>Y</w:t>
            </w:r>
          </w:p>
        </w:tc>
        <w:tc>
          <w:tcPr>
            <w:tcW w:w="620"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7"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AVG</w:t>
            </w:r>
          </w:p>
        </w:tc>
        <w:tc>
          <w:tcPr>
            <w:tcW w:w="654"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8"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SEPT</w:t>
            </w:r>
          </w:p>
        </w:tc>
        <w:tc>
          <w:tcPr>
            <w:tcW w:w="591"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9"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OCT</w:t>
            </w:r>
          </w:p>
        </w:tc>
        <w:tc>
          <w:tcPr>
            <w:tcW w:w="640"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A"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NOV</w:t>
            </w:r>
          </w:p>
        </w:tc>
        <w:tc>
          <w:tcPr>
            <w:tcW w:w="579"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B"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DEC</w:t>
            </w:r>
          </w:p>
        </w:tc>
        <w:tc>
          <w:tcPr>
            <w:tcW w:w="568" w:type="dxa"/>
            <w:tcBorders>
              <w:top w:val="nil"/>
              <w:left w:val="nil"/>
              <w:bottom w:val="single" w:sz="8" w:space="0" w:color="auto"/>
              <w:right w:val="single" w:sz="4" w:space="0" w:color="auto"/>
            </w:tcBorders>
            <w:shd w:val="clear" w:color="auto" w:fill="D9D9D9" w:themeFill="background1" w:themeFillShade="D9"/>
            <w:noWrap/>
            <w:vAlign w:val="bottom"/>
            <w:hideMark/>
          </w:tcPr>
          <w:p w14:paraId="3DF126BC"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JAN</w:t>
            </w:r>
          </w:p>
        </w:tc>
        <w:tc>
          <w:tcPr>
            <w:tcW w:w="548" w:type="dxa"/>
            <w:tcBorders>
              <w:top w:val="nil"/>
              <w:left w:val="nil"/>
              <w:bottom w:val="single" w:sz="8" w:space="0" w:color="auto"/>
              <w:right w:val="single" w:sz="8" w:space="0" w:color="auto"/>
            </w:tcBorders>
            <w:shd w:val="clear" w:color="auto" w:fill="D9D9D9" w:themeFill="background1" w:themeFillShade="D9"/>
            <w:noWrap/>
            <w:vAlign w:val="bottom"/>
            <w:hideMark/>
          </w:tcPr>
          <w:p w14:paraId="3DF126BD" w14:textId="77777777" w:rsidR="003C4FF8" w:rsidRPr="00452D95" w:rsidRDefault="003C4FF8" w:rsidP="003C4FF8">
            <w:pPr>
              <w:spacing w:after="0" w:line="240" w:lineRule="auto"/>
              <w:rPr>
                <w:rFonts w:ascii="Calibri" w:eastAsia="Times New Roman" w:hAnsi="Calibri" w:cs="Times New Roman"/>
                <w:b/>
                <w:bCs/>
                <w:color w:val="000000"/>
                <w:lang w:val="en-US" w:eastAsia="ja-JP"/>
              </w:rPr>
            </w:pPr>
            <w:r w:rsidRPr="00452D95">
              <w:rPr>
                <w:rFonts w:ascii="Calibri" w:eastAsia="Times New Roman" w:hAnsi="Calibri" w:cs="Times New Roman"/>
                <w:b/>
                <w:bCs/>
                <w:color w:val="000000"/>
                <w:lang w:val="en-US" w:eastAsia="ja-JP"/>
              </w:rPr>
              <w:t>FEB</w:t>
            </w:r>
          </w:p>
        </w:tc>
      </w:tr>
      <w:tr w:rsidR="003C4FF8" w:rsidRPr="00452D95" w14:paraId="3DF126D2" w14:textId="77777777" w:rsidTr="00461C9A">
        <w:trPr>
          <w:trHeight w:val="306"/>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6BF" w14:textId="77777777" w:rsidR="003C4FF8" w:rsidRPr="00461C9A" w:rsidRDefault="003C4FF8" w:rsidP="003C4FF8">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D.C.1.1. Communication plan</w:t>
            </w:r>
          </w:p>
        </w:tc>
        <w:tc>
          <w:tcPr>
            <w:tcW w:w="654" w:type="dxa"/>
            <w:tcBorders>
              <w:top w:val="nil"/>
              <w:left w:val="nil"/>
              <w:bottom w:val="single" w:sz="4" w:space="0" w:color="auto"/>
              <w:right w:val="single" w:sz="4" w:space="0" w:color="auto"/>
            </w:tcBorders>
            <w:shd w:val="clear" w:color="auto" w:fill="auto"/>
            <w:noWrap/>
            <w:vAlign w:val="bottom"/>
            <w:hideMark/>
          </w:tcPr>
          <w:p w14:paraId="3DF126C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C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6C2"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6C3"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6C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6C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auto"/>
            <w:noWrap/>
            <w:vAlign w:val="bottom"/>
            <w:hideMark/>
          </w:tcPr>
          <w:p w14:paraId="3DF126C6"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BDD6EE" w:themeFill="accent1" w:themeFillTint="66"/>
            <w:noWrap/>
            <w:vAlign w:val="bottom"/>
            <w:hideMark/>
          </w:tcPr>
          <w:p w14:paraId="3DF126C7" w14:textId="77777777" w:rsidR="003C4FF8" w:rsidRPr="00107777" w:rsidRDefault="003C4FF8" w:rsidP="003C4FF8">
            <w:pPr>
              <w:spacing w:after="0" w:line="240" w:lineRule="auto"/>
              <w:rPr>
                <w:rFonts w:ascii="Calibri" w:eastAsia="Times New Roman" w:hAnsi="Calibri" w:cs="Times New Roman"/>
                <w:color w:val="BDD6EE" w:themeColor="accent1" w:themeTint="66"/>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auto"/>
            <w:noWrap/>
            <w:vAlign w:val="bottom"/>
            <w:hideMark/>
          </w:tcPr>
          <w:p w14:paraId="3DF126C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auto"/>
            <w:noWrap/>
            <w:vAlign w:val="bottom"/>
            <w:hideMark/>
          </w:tcPr>
          <w:p w14:paraId="3DF126C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3DF126CA"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auto"/>
            <w:noWrap/>
            <w:vAlign w:val="bottom"/>
            <w:hideMark/>
          </w:tcPr>
          <w:p w14:paraId="3DF126CB"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auto"/>
            <w:noWrap/>
            <w:vAlign w:val="bottom"/>
            <w:hideMark/>
          </w:tcPr>
          <w:p w14:paraId="3DF126C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C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6CE"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6CF"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6D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auto" w:fill="auto"/>
            <w:noWrap/>
            <w:vAlign w:val="bottom"/>
            <w:hideMark/>
          </w:tcPr>
          <w:p w14:paraId="3DF126D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3C4FF8" w:rsidRPr="00452D95" w14:paraId="3DF126E6" w14:textId="77777777" w:rsidTr="00461C9A">
        <w:trPr>
          <w:trHeight w:val="153"/>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6D3" w14:textId="77777777" w:rsidR="003C4FF8" w:rsidRPr="00461C9A" w:rsidRDefault="003C4FF8" w:rsidP="003C4FF8">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 xml:space="preserve">D.C.1.2. Project website </w:t>
            </w:r>
          </w:p>
        </w:tc>
        <w:tc>
          <w:tcPr>
            <w:tcW w:w="654" w:type="dxa"/>
            <w:tcBorders>
              <w:top w:val="nil"/>
              <w:left w:val="nil"/>
              <w:bottom w:val="single" w:sz="4" w:space="0" w:color="auto"/>
              <w:right w:val="single" w:sz="4" w:space="0" w:color="auto"/>
            </w:tcBorders>
            <w:shd w:val="clear" w:color="auto" w:fill="auto"/>
            <w:noWrap/>
            <w:vAlign w:val="bottom"/>
            <w:hideMark/>
          </w:tcPr>
          <w:p w14:paraId="3DF126D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D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6D6"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6D7"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6D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6D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FFFFFF" w:themeFill="background1"/>
            <w:noWrap/>
            <w:vAlign w:val="bottom"/>
            <w:hideMark/>
          </w:tcPr>
          <w:p w14:paraId="3DF126DA"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BDD6EE" w:themeFill="accent1" w:themeFillTint="66"/>
            <w:noWrap/>
            <w:vAlign w:val="bottom"/>
            <w:hideMark/>
          </w:tcPr>
          <w:p w14:paraId="3DF126DB"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auto"/>
            <w:noWrap/>
            <w:vAlign w:val="bottom"/>
            <w:hideMark/>
          </w:tcPr>
          <w:p w14:paraId="3DF126D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auto"/>
            <w:noWrap/>
            <w:vAlign w:val="bottom"/>
            <w:hideMark/>
          </w:tcPr>
          <w:p w14:paraId="3DF126D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3DF126DE"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auto"/>
            <w:noWrap/>
            <w:vAlign w:val="bottom"/>
            <w:hideMark/>
          </w:tcPr>
          <w:p w14:paraId="3DF126DF"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auto"/>
            <w:noWrap/>
            <w:vAlign w:val="bottom"/>
            <w:hideMark/>
          </w:tcPr>
          <w:p w14:paraId="3DF126E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E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6E2"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6E3"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6E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auto" w:fill="auto"/>
            <w:noWrap/>
            <w:vAlign w:val="bottom"/>
            <w:hideMark/>
          </w:tcPr>
          <w:p w14:paraId="3DF126E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3C4FF8" w:rsidRPr="00452D95" w14:paraId="3DF126FA" w14:textId="77777777" w:rsidTr="00461C9A">
        <w:trPr>
          <w:trHeight w:val="352"/>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6E7" w14:textId="77777777" w:rsidR="003C4FF8" w:rsidRPr="00461C9A" w:rsidRDefault="003C4FF8" w:rsidP="003C4FF8">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D.C.2.1.</w:t>
            </w:r>
            <w:r w:rsidRPr="00461C9A">
              <w:rPr>
                <w:rFonts w:ascii="Calibri" w:eastAsia="Times New Roman" w:hAnsi="Calibri" w:cs="Times New Roman"/>
                <w:i/>
                <w:iCs/>
                <w:color w:val="000000"/>
                <w:lang w:val="en-US" w:eastAsia="ja-JP"/>
              </w:rPr>
              <w:br/>
              <w:t>Press review</w:t>
            </w:r>
          </w:p>
        </w:tc>
        <w:tc>
          <w:tcPr>
            <w:tcW w:w="654" w:type="dxa"/>
            <w:tcBorders>
              <w:top w:val="nil"/>
              <w:left w:val="nil"/>
              <w:bottom w:val="single" w:sz="4" w:space="0" w:color="auto"/>
              <w:right w:val="single" w:sz="4" w:space="0" w:color="auto"/>
            </w:tcBorders>
            <w:shd w:val="clear" w:color="auto" w:fill="auto"/>
            <w:noWrap/>
            <w:vAlign w:val="bottom"/>
            <w:hideMark/>
          </w:tcPr>
          <w:p w14:paraId="3DF126E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E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6EA"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6EB"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6E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6E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auto"/>
            <w:noWrap/>
            <w:vAlign w:val="bottom"/>
            <w:hideMark/>
          </w:tcPr>
          <w:p w14:paraId="3DF126EE"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BDD6EE" w:themeFill="accent1" w:themeFillTint="66"/>
            <w:noWrap/>
            <w:vAlign w:val="bottom"/>
            <w:hideMark/>
          </w:tcPr>
          <w:p w14:paraId="3DF126EF"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BDD6EE" w:themeFill="accent1" w:themeFillTint="66"/>
            <w:noWrap/>
            <w:vAlign w:val="bottom"/>
            <w:hideMark/>
          </w:tcPr>
          <w:p w14:paraId="3DF126F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BDD6EE" w:themeFill="accent1" w:themeFillTint="66"/>
            <w:noWrap/>
            <w:vAlign w:val="bottom"/>
            <w:hideMark/>
          </w:tcPr>
          <w:p w14:paraId="3DF126F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BDD6EE" w:themeFill="accent1" w:themeFillTint="66"/>
            <w:noWrap/>
            <w:vAlign w:val="bottom"/>
            <w:hideMark/>
          </w:tcPr>
          <w:p w14:paraId="3DF126F2"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BDD6EE" w:themeFill="accent1" w:themeFillTint="66"/>
            <w:noWrap/>
            <w:vAlign w:val="bottom"/>
            <w:hideMark/>
          </w:tcPr>
          <w:p w14:paraId="3DF126F3"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BDD6EE" w:themeFill="accent1" w:themeFillTint="66"/>
            <w:noWrap/>
            <w:vAlign w:val="bottom"/>
            <w:hideMark/>
          </w:tcPr>
          <w:p w14:paraId="3DF126F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BDD6EE" w:themeFill="accent1" w:themeFillTint="66"/>
            <w:noWrap/>
            <w:vAlign w:val="bottom"/>
            <w:hideMark/>
          </w:tcPr>
          <w:p w14:paraId="3DF126F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BDD6EE" w:themeFill="accent1" w:themeFillTint="66"/>
            <w:noWrap/>
            <w:vAlign w:val="bottom"/>
            <w:hideMark/>
          </w:tcPr>
          <w:p w14:paraId="3DF126F6"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BDD6EE" w:themeFill="accent1" w:themeFillTint="66"/>
            <w:noWrap/>
            <w:vAlign w:val="bottom"/>
            <w:hideMark/>
          </w:tcPr>
          <w:p w14:paraId="3DF126F7"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BDD6EE" w:themeFill="accent1" w:themeFillTint="66"/>
            <w:noWrap/>
            <w:vAlign w:val="bottom"/>
            <w:hideMark/>
          </w:tcPr>
          <w:p w14:paraId="3DF126F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auto" w:fill="BDD6EE" w:themeFill="accent1" w:themeFillTint="66"/>
            <w:noWrap/>
            <w:vAlign w:val="bottom"/>
            <w:hideMark/>
          </w:tcPr>
          <w:p w14:paraId="3DF126F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3C4FF8" w:rsidRPr="00452D95" w14:paraId="3DF1270E" w14:textId="77777777" w:rsidTr="00461C9A">
        <w:trPr>
          <w:trHeight w:val="329"/>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6FB" w14:textId="77777777" w:rsidR="003C4FF8" w:rsidRPr="00461C9A" w:rsidRDefault="003C4FF8" w:rsidP="003C4FF8">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D.C.3.1.</w:t>
            </w:r>
            <w:r w:rsidRPr="00461C9A">
              <w:rPr>
                <w:rFonts w:ascii="Calibri" w:eastAsia="Times New Roman" w:hAnsi="Calibri" w:cs="Times New Roman"/>
                <w:i/>
                <w:iCs/>
                <w:color w:val="000000"/>
                <w:lang w:val="en-US" w:eastAsia="ja-JP"/>
              </w:rPr>
              <w:br/>
              <w:t>Launching Event</w:t>
            </w:r>
          </w:p>
        </w:tc>
        <w:tc>
          <w:tcPr>
            <w:tcW w:w="654" w:type="dxa"/>
            <w:tcBorders>
              <w:top w:val="nil"/>
              <w:left w:val="nil"/>
              <w:bottom w:val="single" w:sz="4" w:space="0" w:color="auto"/>
              <w:right w:val="single" w:sz="4" w:space="0" w:color="auto"/>
            </w:tcBorders>
            <w:shd w:val="clear" w:color="auto" w:fill="auto"/>
            <w:noWrap/>
            <w:vAlign w:val="bottom"/>
            <w:hideMark/>
          </w:tcPr>
          <w:p w14:paraId="3DF126F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6F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BDD6EE" w:themeFill="accent1" w:themeFillTint="66"/>
            <w:noWrap/>
            <w:vAlign w:val="bottom"/>
            <w:hideMark/>
          </w:tcPr>
          <w:p w14:paraId="3DF126FE"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FFFFFF" w:themeFill="background1"/>
            <w:noWrap/>
            <w:vAlign w:val="bottom"/>
            <w:hideMark/>
          </w:tcPr>
          <w:p w14:paraId="3DF126FF"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0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70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auto"/>
            <w:noWrap/>
            <w:vAlign w:val="bottom"/>
            <w:hideMark/>
          </w:tcPr>
          <w:p w14:paraId="3DF12702"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03"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auto"/>
            <w:noWrap/>
            <w:vAlign w:val="bottom"/>
            <w:hideMark/>
          </w:tcPr>
          <w:p w14:paraId="3DF1270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auto"/>
            <w:noWrap/>
            <w:vAlign w:val="bottom"/>
            <w:hideMark/>
          </w:tcPr>
          <w:p w14:paraId="3DF1270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3DF12706"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auto"/>
            <w:noWrap/>
            <w:vAlign w:val="bottom"/>
            <w:hideMark/>
          </w:tcPr>
          <w:p w14:paraId="3DF12707"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auto"/>
            <w:noWrap/>
            <w:vAlign w:val="bottom"/>
            <w:hideMark/>
          </w:tcPr>
          <w:p w14:paraId="3DF1270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0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0A"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0B"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0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auto" w:fill="auto"/>
            <w:noWrap/>
            <w:vAlign w:val="bottom"/>
            <w:hideMark/>
          </w:tcPr>
          <w:p w14:paraId="3DF1270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3C4FF8" w:rsidRPr="00452D95" w14:paraId="3DF12722" w14:textId="77777777" w:rsidTr="00461C9A">
        <w:trPr>
          <w:trHeight w:val="510"/>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70F" w14:textId="77777777" w:rsidR="003C4FF8" w:rsidRPr="00461C9A" w:rsidRDefault="003C4FF8" w:rsidP="003C4FF8">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D.C.3.2.</w:t>
            </w:r>
            <w:r w:rsidRPr="00461C9A">
              <w:rPr>
                <w:rFonts w:ascii="Calibri" w:eastAsia="Times New Roman" w:hAnsi="Calibri" w:cs="Times New Roman"/>
                <w:i/>
                <w:iCs/>
                <w:color w:val="000000"/>
                <w:lang w:val="en-US" w:eastAsia="ja-JP"/>
              </w:rPr>
              <w:br/>
              <w:t>Final Event</w:t>
            </w:r>
          </w:p>
        </w:tc>
        <w:tc>
          <w:tcPr>
            <w:tcW w:w="654" w:type="dxa"/>
            <w:tcBorders>
              <w:top w:val="nil"/>
              <w:left w:val="nil"/>
              <w:bottom w:val="single" w:sz="4" w:space="0" w:color="auto"/>
              <w:right w:val="single" w:sz="4" w:space="0" w:color="auto"/>
            </w:tcBorders>
            <w:shd w:val="clear" w:color="auto" w:fill="auto"/>
            <w:noWrap/>
            <w:vAlign w:val="bottom"/>
            <w:hideMark/>
          </w:tcPr>
          <w:p w14:paraId="3DF1271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1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12"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13"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14"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715"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auto"/>
            <w:noWrap/>
            <w:vAlign w:val="bottom"/>
            <w:hideMark/>
          </w:tcPr>
          <w:p w14:paraId="3DF12716"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000000" w:fill="FFFFFF"/>
            <w:noWrap/>
            <w:vAlign w:val="bottom"/>
            <w:hideMark/>
          </w:tcPr>
          <w:p w14:paraId="3DF12717"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auto"/>
            <w:noWrap/>
            <w:vAlign w:val="bottom"/>
            <w:hideMark/>
          </w:tcPr>
          <w:p w14:paraId="3DF12718"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auto"/>
            <w:noWrap/>
            <w:vAlign w:val="bottom"/>
            <w:hideMark/>
          </w:tcPr>
          <w:p w14:paraId="3DF12719"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3DF1271A"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auto"/>
            <w:noWrap/>
            <w:vAlign w:val="bottom"/>
            <w:hideMark/>
          </w:tcPr>
          <w:p w14:paraId="3DF1271B"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auto"/>
            <w:noWrap/>
            <w:vAlign w:val="bottom"/>
            <w:hideMark/>
          </w:tcPr>
          <w:p w14:paraId="3DF1271C"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1D"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1E"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1F"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BDD6EE" w:themeFill="accent1" w:themeFillTint="66"/>
            <w:noWrap/>
            <w:vAlign w:val="bottom"/>
            <w:hideMark/>
          </w:tcPr>
          <w:p w14:paraId="3DF12720"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000000" w:fill="BCD6EE"/>
            <w:noWrap/>
            <w:vAlign w:val="bottom"/>
            <w:hideMark/>
          </w:tcPr>
          <w:p w14:paraId="3DF12721" w14:textId="77777777" w:rsidR="003C4FF8" w:rsidRPr="00452D95" w:rsidRDefault="003C4FF8" w:rsidP="003C4FF8">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461C9A" w:rsidRPr="00452D95" w14:paraId="3DF12737" w14:textId="77777777" w:rsidTr="00461C9A">
        <w:trPr>
          <w:trHeight w:val="429"/>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tcPr>
          <w:p w14:paraId="3DF12723" w14:textId="4941C370" w:rsidR="00461C9A" w:rsidRPr="00461C9A" w:rsidRDefault="00461C9A" w:rsidP="00461C9A">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D.C.4.1. Newsletter</w:t>
            </w:r>
          </w:p>
        </w:tc>
        <w:tc>
          <w:tcPr>
            <w:tcW w:w="654" w:type="dxa"/>
            <w:tcBorders>
              <w:top w:val="nil"/>
              <w:left w:val="nil"/>
              <w:bottom w:val="single" w:sz="4" w:space="0" w:color="auto"/>
              <w:right w:val="single" w:sz="4" w:space="0" w:color="auto"/>
            </w:tcBorders>
            <w:shd w:val="clear" w:color="auto" w:fill="auto"/>
            <w:noWrap/>
            <w:vAlign w:val="bottom"/>
            <w:hideMark/>
          </w:tcPr>
          <w:p w14:paraId="3DF12724" w14:textId="77777777" w:rsidR="00461C9A" w:rsidRDefault="00461C9A" w:rsidP="00461C9A">
            <w:pPr>
              <w:spacing w:after="0" w:line="240" w:lineRule="auto"/>
              <w:rPr>
                <w:rFonts w:ascii="Calibri" w:eastAsia="Times New Roman" w:hAnsi="Calibri" w:cs="Times New Roman"/>
                <w:color w:val="000000"/>
                <w:lang w:val="en-US" w:eastAsia="ja-JP"/>
              </w:rPr>
            </w:pPr>
          </w:p>
          <w:p w14:paraId="3DF12725"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26"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27"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28"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29"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72A"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auto" w:fill="auto"/>
            <w:noWrap/>
            <w:vAlign w:val="bottom"/>
            <w:hideMark/>
          </w:tcPr>
          <w:p w14:paraId="3DF1272B"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000000" w:fill="BCD6EE"/>
            <w:noWrap/>
            <w:vAlign w:val="bottom"/>
            <w:hideMark/>
          </w:tcPr>
          <w:p w14:paraId="3DF1272C"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auto" w:fill="auto"/>
            <w:noWrap/>
            <w:vAlign w:val="bottom"/>
            <w:hideMark/>
          </w:tcPr>
          <w:p w14:paraId="3DF1272D"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auto" w:fill="auto"/>
            <w:noWrap/>
            <w:vAlign w:val="bottom"/>
            <w:hideMark/>
          </w:tcPr>
          <w:p w14:paraId="3DF1272E"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3DF1272F"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auto" w:fill="auto"/>
            <w:noWrap/>
            <w:vAlign w:val="bottom"/>
            <w:hideMark/>
          </w:tcPr>
          <w:p w14:paraId="3DF12730"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auto" w:fill="BDD6EE" w:themeFill="accent1" w:themeFillTint="66"/>
            <w:noWrap/>
            <w:vAlign w:val="bottom"/>
            <w:hideMark/>
          </w:tcPr>
          <w:p w14:paraId="3DF12731"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32"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33"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34"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35"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auto" w:fill="BDD6EE" w:themeFill="accent1" w:themeFillTint="66"/>
            <w:noWrap/>
            <w:vAlign w:val="bottom"/>
            <w:hideMark/>
          </w:tcPr>
          <w:p w14:paraId="3DF12736"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461C9A" w:rsidRPr="00452D95" w14:paraId="3DF1274B" w14:textId="77777777" w:rsidTr="00461C9A">
        <w:trPr>
          <w:trHeight w:val="306"/>
        </w:trPr>
        <w:tc>
          <w:tcPr>
            <w:tcW w:w="2088"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DF12738" w14:textId="77777777" w:rsidR="00461C9A" w:rsidRPr="00461C9A" w:rsidRDefault="00461C9A" w:rsidP="00461C9A">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D.C.4.2.</w:t>
            </w:r>
            <w:r w:rsidRPr="00461C9A">
              <w:rPr>
                <w:rFonts w:ascii="Calibri" w:eastAsia="Times New Roman" w:hAnsi="Calibri" w:cs="Times New Roman"/>
                <w:i/>
                <w:iCs/>
                <w:color w:val="000000"/>
                <w:lang w:val="en-US" w:eastAsia="ja-JP"/>
              </w:rPr>
              <w:br/>
              <w:t>Social media channels</w:t>
            </w:r>
          </w:p>
        </w:tc>
        <w:tc>
          <w:tcPr>
            <w:tcW w:w="654" w:type="dxa"/>
            <w:tcBorders>
              <w:top w:val="nil"/>
              <w:left w:val="nil"/>
              <w:bottom w:val="single" w:sz="4" w:space="0" w:color="auto"/>
              <w:right w:val="single" w:sz="4" w:space="0" w:color="auto"/>
            </w:tcBorders>
            <w:shd w:val="clear" w:color="auto" w:fill="auto"/>
            <w:noWrap/>
            <w:vAlign w:val="bottom"/>
            <w:hideMark/>
          </w:tcPr>
          <w:p w14:paraId="3DF12739"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auto" w:fill="auto"/>
            <w:noWrap/>
            <w:vAlign w:val="bottom"/>
            <w:hideMark/>
          </w:tcPr>
          <w:p w14:paraId="3DF1273A"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1273B"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auto" w:fill="auto"/>
            <w:noWrap/>
            <w:vAlign w:val="bottom"/>
            <w:hideMark/>
          </w:tcPr>
          <w:p w14:paraId="3DF1273C"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auto" w:fill="auto"/>
            <w:noWrap/>
            <w:vAlign w:val="bottom"/>
            <w:hideMark/>
          </w:tcPr>
          <w:p w14:paraId="3DF1273D"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4" w:space="0" w:color="auto"/>
            </w:tcBorders>
            <w:shd w:val="clear" w:color="auto" w:fill="auto"/>
            <w:noWrap/>
            <w:vAlign w:val="bottom"/>
            <w:hideMark/>
          </w:tcPr>
          <w:p w14:paraId="3DF1273E"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4" w:space="0" w:color="auto"/>
              <w:right w:val="single" w:sz="4" w:space="0" w:color="auto"/>
            </w:tcBorders>
            <w:shd w:val="clear" w:color="000000" w:fill="BCD6EE"/>
            <w:noWrap/>
            <w:vAlign w:val="bottom"/>
            <w:hideMark/>
          </w:tcPr>
          <w:p w14:paraId="3DF1273F"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000000" w:fill="BCD6EE"/>
            <w:noWrap/>
            <w:vAlign w:val="bottom"/>
            <w:hideMark/>
          </w:tcPr>
          <w:p w14:paraId="3DF12740"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4" w:space="0" w:color="auto"/>
              <w:right w:val="single" w:sz="4" w:space="0" w:color="auto"/>
            </w:tcBorders>
            <w:shd w:val="clear" w:color="000000" w:fill="BCD6EE"/>
            <w:noWrap/>
            <w:vAlign w:val="bottom"/>
            <w:hideMark/>
          </w:tcPr>
          <w:p w14:paraId="3DF12741"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4" w:space="0" w:color="auto"/>
              <w:right w:val="single" w:sz="4" w:space="0" w:color="auto"/>
            </w:tcBorders>
            <w:shd w:val="clear" w:color="000000" w:fill="BCD6EE"/>
            <w:noWrap/>
            <w:vAlign w:val="bottom"/>
            <w:hideMark/>
          </w:tcPr>
          <w:p w14:paraId="3DF12742"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4" w:space="0" w:color="auto"/>
              <w:right w:val="single" w:sz="4" w:space="0" w:color="auto"/>
            </w:tcBorders>
            <w:shd w:val="clear" w:color="000000" w:fill="BCD6EE"/>
            <w:noWrap/>
            <w:vAlign w:val="bottom"/>
            <w:hideMark/>
          </w:tcPr>
          <w:p w14:paraId="3DF12743"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4" w:space="0" w:color="auto"/>
              <w:right w:val="single" w:sz="4" w:space="0" w:color="auto"/>
            </w:tcBorders>
            <w:shd w:val="clear" w:color="000000" w:fill="BCD6EE"/>
            <w:noWrap/>
            <w:vAlign w:val="bottom"/>
            <w:hideMark/>
          </w:tcPr>
          <w:p w14:paraId="3DF12744"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4" w:space="0" w:color="auto"/>
              <w:right w:val="single" w:sz="4" w:space="0" w:color="auto"/>
            </w:tcBorders>
            <w:shd w:val="clear" w:color="000000" w:fill="BCD6EE"/>
            <w:noWrap/>
            <w:vAlign w:val="bottom"/>
            <w:hideMark/>
          </w:tcPr>
          <w:p w14:paraId="3DF12745"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4" w:space="0" w:color="auto"/>
              <w:right w:val="single" w:sz="4" w:space="0" w:color="auto"/>
            </w:tcBorders>
            <w:shd w:val="clear" w:color="000000" w:fill="BCD6EE"/>
            <w:noWrap/>
            <w:vAlign w:val="bottom"/>
            <w:hideMark/>
          </w:tcPr>
          <w:p w14:paraId="3DF12746"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4" w:space="0" w:color="auto"/>
              <w:right w:val="single" w:sz="4" w:space="0" w:color="auto"/>
            </w:tcBorders>
            <w:shd w:val="clear" w:color="000000" w:fill="BCD6EE"/>
            <w:noWrap/>
            <w:vAlign w:val="bottom"/>
            <w:hideMark/>
          </w:tcPr>
          <w:p w14:paraId="3DF12747"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4" w:space="0" w:color="auto"/>
              <w:right w:val="single" w:sz="4" w:space="0" w:color="auto"/>
            </w:tcBorders>
            <w:shd w:val="clear" w:color="000000" w:fill="BCD6EE"/>
            <w:noWrap/>
            <w:vAlign w:val="bottom"/>
            <w:hideMark/>
          </w:tcPr>
          <w:p w14:paraId="3DF12748"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4" w:space="0" w:color="auto"/>
              <w:right w:val="single" w:sz="4" w:space="0" w:color="auto"/>
            </w:tcBorders>
            <w:shd w:val="clear" w:color="000000" w:fill="BCD6EE"/>
            <w:noWrap/>
            <w:vAlign w:val="bottom"/>
            <w:hideMark/>
          </w:tcPr>
          <w:p w14:paraId="3DF12749"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4" w:space="0" w:color="auto"/>
              <w:right w:val="single" w:sz="8" w:space="0" w:color="auto"/>
            </w:tcBorders>
            <w:shd w:val="clear" w:color="000000" w:fill="BCD6EE"/>
            <w:noWrap/>
            <w:vAlign w:val="bottom"/>
            <w:hideMark/>
          </w:tcPr>
          <w:p w14:paraId="3DF1274A"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r w:rsidR="00461C9A" w:rsidRPr="00452D95" w14:paraId="3DF1275F" w14:textId="77777777" w:rsidTr="00461C9A">
        <w:trPr>
          <w:trHeight w:val="183"/>
        </w:trPr>
        <w:tc>
          <w:tcPr>
            <w:tcW w:w="2088"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DF1274C" w14:textId="77777777" w:rsidR="00461C9A" w:rsidRPr="00461C9A" w:rsidRDefault="00461C9A" w:rsidP="00461C9A">
            <w:pPr>
              <w:spacing w:after="0" w:line="240" w:lineRule="auto"/>
              <w:rPr>
                <w:rFonts w:ascii="Calibri" w:eastAsia="Times New Roman" w:hAnsi="Calibri" w:cs="Times New Roman"/>
                <w:i/>
                <w:iCs/>
                <w:color w:val="000000"/>
                <w:lang w:val="en-US" w:eastAsia="ja-JP"/>
              </w:rPr>
            </w:pPr>
            <w:r w:rsidRPr="00461C9A">
              <w:rPr>
                <w:rFonts w:ascii="Calibri" w:eastAsia="Times New Roman" w:hAnsi="Calibri" w:cs="Times New Roman"/>
                <w:i/>
                <w:iCs/>
                <w:color w:val="000000"/>
                <w:lang w:val="en-US" w:eastAsia="ja-JP"/>
              </w:rPr>
              <w:t>D.C.5.1.  Promotional toolkit</w:t>
            </w:r>
          </w:p>
        </w:tc>
        <w:tc>
          <w:tcPr>
            <w:tcW w:w="654" w:type="dxa"/>
            <w:tcBorders>
              <w:top w:val="nil"/>
              <w:left w:val="nil"/>
              <w:bottom w:val="single" w:sz="8" w:space="0" w:color="auto"/>
              <w:right w:val="single" w:sz="4" w:space="0" w:color="auto"/>
            </w:tcBorders>
            <w:shd w:val="clear" w:color="auto" w:fill="auto"/>
            <w:noWrap/>
            <w:vAlign w:val="bottom"/>
            <w:hideMark/>
          </w:tcPr>
          <w:p w14:paraId="3DF1274D"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8" w:space="0" w:color="auto"/>
              <w:right w:val="single" w:sz="4" w:space="0" w:color="auto"/>
            </w:tcBorders>
            <w:shd w:val="clear" w:color="auto" w:fill="auto"/>
            <w:noWrap/>
            <w:vAlign w:val="bottom"/>
            <w:hideMark/>
          </w:tcPr>
          <w:p w14:paraId="3DF1274E"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8" w:space="0" w:color="auto"/>
              <w:right w:val="single" w:sz="4" w:space="0" w:color="auto"/>
            </w:tcBorders>
            <w:shd w:val="clear" w:color="auto" w:fill="auto"/>
            <w:noWrap/>
            <w:vAlign w:val="bottom"/>
            <w:hideMark/>
          </w:tcPr>
          <w:p w14:paraId="3DF1274F"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8" w:space="0" w:color="auto"/>
              <w:right w:val="single" w:sz="4" w:space="0" w:color="auto"/>
            </w:tcBorders>
            <w:shd w:val="clear" w:color="auto" w:fill="auto"/>
            <w:noWrap/>
            <w:vAlign w:val="bottom"/>
            <w:hideMark/>
          </w:tcPr>
          <w:p w14:paraId="3DF12750"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8" w:space="0" w:color="auto"/>
              <w:right w:val="single" w:sz="4" w:space="0" w:color="auto"/>
            </w:tcBorders>
            <w:shd w:val="clear" w:color="auto" w:fill="auto"/>
            <w:noWrap/>
            <w:vAlign w:val="bottom"/>
            <w:hideMark/>
          </w:tcPr>
          <w:p w14:paraId="3DF12751"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8" w:space="0" w:color="auto"/>
              <w:right w:val="single" w:sz="4" w:space="0" w:color="auto"/>
            </w:tcBorders>
            <w:shd w:val="clear" w:color="auto" w:fill="auto"/>
            <w:noWrap/>
            <w:vAlign w:val="bottom"/>
            <w:hideMark/>
          </w:tcPr>
          <w:p w14:paraId="3DF12752"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66" w:type="dxa"/>
            <w:tcBorders>
              <w:top w:val="nil"/>
              <w:left w:val="nil"/>
              <w:bottom w:val="single" w:sz="8" w:space="0" w:color="auto"/>
              <w:right w:val="single" w:sz="4" w:space="0" w:color="auto"/>
            </w:tcBorders>
            <w:shd w:val="clear" w:color="auto" w:fill="auto"/>
            <w:noWrap/>
            <w:vAlign w:val="bottom"/>
            <w:hideMark/>
          </w:tcPr>
          <w:p w14:paraId="3DF12753"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8" w:space="0" w:color="auto"/>
              <w:right w:val="single" w:sz="4" w:space="0" w:color="auto"/>
            </w:tcBorders>
            <w:shd w:val="clear" w:color="000000" w:fill="BCD6EE"/>
            <w:noWrap/>
            <w:vAlign w:val="bottom"/>
            <w:hideMark/>
          </w:tcPr>
          <w:p w14:paraId="3DF12754"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6" w:type="dxa"/>
            <w:tcBorders>
              <w:top w:val="nil"/>
              <w:left w:val="nil"/>
              <w:bottom w:val="single" w:sz="8" w:space="0" w:color="auto"/>
              <w:right w:val="single" w:sz="4" w:space="0" w:color="auto"/>
            </w:tcBorders>
            <w:shd w:val="clear" w:color="auto" w:fill="BDD6EE" w:themeFill="accent1" w:themeFillTint="66"/>
            <w:noWrap/>
            <w:vAlign w:val="bottom"/>
            <w:hideMark/>
          </w:tcPr>
          <w:p w14:paraId="3DF12755"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8" w:type="dxa"/>
            <w:tcBorders>
              <w:top w:val="nil"/>
              <w:left w:val="nil"/>
              <w:bottom w:val="single" w:sz="8" w:space="0" w:color="auto"/>
              <w:right w:val="single" w:sz="4" w:space="0" w:color="auto"/>
            </w:tcBorders>
            <w:shd w:val="clear" w:color="auto" w:fill="auto"/>
            <w:noWrap/>
            <w:vAlign w:val="bottom"/>
            <w:hideMark/>
          </w:tcPr>
          <w:p w14:paraId="3DF12756"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92" w:type="dxa"/>
            <w:tcBorders>
              <w:top w:val="nil"/>
              <w:left w:val="nil"/>
              <w:bottom w:val="single" w:sz="8" w:space="0" w:color="auto"/>
              <w:right w:val="single" w:sz="4" w:space="0" w:color="auto"/>
            </w:tcBorders>
            <w:shd w:val="clear" w:color="auto" w:fill="auto"/>
            <w:noWrap/>
            <w:vAlign w:val="bottom"/>
            <w:hideMark/>
          </w:tcPr>
          <w:p w14:paraId="3DF12757"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20" w:type="dxa"/>
            <w:tcBorders>
              <w:top w:val="nil"/>
              <w:left w:val="nil"/>
              <w:bottom w:val="single" w:sz="8" w:space="0" w:color="auto"/>
              <w:right w:val="single" w:sz="4" w:space="0" w:color="auto"/>
            </w:tcBorders>
            <w:shd w:val="clear" w:color="auto" w:fill="auto"/>
            <w:noWrap/>
            <w:vAlign w:val="bottom"/>
            <w:hideMark/>
          </w:tcPr>
          <w:p w14:paraId="3DF12758"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54" w:type="dxa"/>
            <w:tcBorders>
              <w:top w:val="nil"/>
              <w:left w:val="nil"/>
              <w:bottom w:val="single" w:sz="8" w:space="0" w:color="auto"/>
              <w:right w:val="single" w:sz="4" w:space="0" w:color="auto"/>
            </w:tcBorders>
            <w:shd w:val="clear" w:color="auto" w:fill="auto"/>
            <w:noWrap/>
            <w:vAlign w:val="bottom"/>
            <w:hideMark/>
          </w:tcPr>
          <w:p w14:paraId="3DF12759"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91" w:type="dxa"/>
            <w:tcBorders>
              <w:top w:val="nil"/>
              <w:left w:val="nil"/>
              <w:bottom w:val="single" w:sz="8" w:space="0" w:color="auto"/>
              <w:right w:val="single" w:sz="4" w:space="0" w:color="auto"/>
            </w:tcBorders>
            <w:shd w:val="clear" w:color="auto" w:fill="auto"/>
            <w:noWrap/>
            <w:vAlign w:val="bottom"/>
            <w:hideMark/>
          </w:tcPr>
          <w:p w14:paraId="3DF1275A"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640" w:type="dxa"/>
            <w:tcBorders>
              <w:top w:val="nil"/>
              <w:left w:val="nil"/>
              <w:bottom w:val="single" w:sz="8" w:space="0" w:color="auto"/>
              <w:right w:val="single" w:sz="4" w:space="0" w:color="auto"/>
            </w:tcBorders>
            <w:shd w:val="clear" w:color="auto" w:fill="auto"/>
            <w:noWrap/>
            <w:vAlign w:val="bottom"/>
            <w:hideMark/>
          </w:tcPr>
          <w:p w14:paraId="3DF1275B"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79" w:type="dxa"/>
            <w:tcBorders>
              <w:top w:val="nil"/>
              <w:left w:val="nil"/>
              <w:bottom w:val="single" w:sz="8" w:space="0" w:color="auto"/>
              <w:right w:val="single" w:sz="4" w:space="0" w:color="auto"/>
            </w:tcBorders>
            <w:shd w:val="clear" w:color="auto" w:fill="auto"/>
            <w:noWrap/>
            <w:vAlign w:val="bottom"/>
            <w:hideMark/>
          </w:tcPr>
          <w:p w14:paraId="3DF1275C"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68" w:type="dxa"/>
            <w:tcBorders>
              <w:top w:val="nil"/>
              <w:left w:val="nil"/>
              <w:bottom w:val="single" w:sz="8" w:space="0" w:color="auto"/>
              <w:right w:val="single" w:sz="4" w:space="0" w:color="auto"/>
            </w:tcBorders>
            <w:shd w:val="clear" w:color="auto" w:fill="auto"/>
            <w:noWrap/>
            <w:vAlign w:val="bottom"/>
            <w:hideMark/>
          </w:tcPr>
          <w:p w14:paraId="3DF1275D"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c>
          <w:tcPr>
            <w:tcW w:w="548" w:type="dxa"/>
            <w:tcBorders>
              <w:top w:val="nil"/>
              <w:left w:val="nil"/>
              <w:bottom w:val="single" w:sz="8" w:space="0" w:color="auto"/>
              <w:right w:val="single" w:sz="8" w:space="0" w:color="auto"/>
            </w:tcBorders>
            <w:shd w:val="clear" w:color="auto" w:fill="auto"/>
            <w:noWrap/>
            <w:vAlign w:val="bottom"/>
            <w:hideMark/>
          </w:tcPr>
          <w:p w14:paraId="3DF1275E" w14:textId="77777777" w:rsidR="00461C9A" w:rsidRPr="00452D95" w:rsidRDefault="00461C9A" w:rsidP="00461C9A">
            <w:pPr>
              <w:spacing w:after="0" w:line="240" w:lineRule="auto"/>
              <w:rPr>
                <w:rFonts w:ascii="Calibri" w:eastAsia="Times New Roman" w:hAnsi="Calibri" w:cs="Times New Roman"/>
                <w:color w:val="000000"/>
                <w:lang w:val="en-US" w:eastAsia="ja-JP"/>
              </w:rPr>
            </w:pPr>
            <w:r w:rsidRPr="00452D95">
              <w:rPr>
                <w:rFonts w:ascii="Calibri" w:eastAsia="Times New Roman" w:hAnsi="Calibri" w:cs="Times New Roman"/>
                <w:color w:val="000000"/>
                <w:lang w:val="en-US" w:eastAsia="ja-JP"/>
              </w:rPr>
              <w:t> </w:t>
            </w:r>
          </w:p>
        </w:tc>
      </w:tr>
    </w:tbl>
    <w:p w14:paraId="3DF12760" w14:textId="77777777" w:rsidR="003C4FF8" w:rsidRDefault="003C4FF8" w:rsidP="003C4FF8">
      <w:pPr>
        <w:jc w:val="both"/>
        <w:rPr>
          <w:rFonts w:asciiTheme="majorHAnsi" w:hAnsiTheme="majorHAnsi"/>
          <w:sz w:val="24"/>
          <w:szCs w:val="24"/>
        </w:rPr>
      </w:pPr>
    </w:p>
    <w:p w14:paraId="3DF12761" w14:textId="77777777" w:rsidR="003D251F" w:rsidRPr="004F4587" w:rsidRDefault="003D251F" w:rsidP="003C4FF8">
      <w:pPr>
        <w:jc w:val="both"/>
        <w:rPr>
          <w:rFonts w:asciiTheme="majorHAnsi" w:hAnsiTheme="majorHAnsi"/>
          <w:sz w:val="24"/>
          <w:szCs w:val="24"/>
        </w:rPr>
      </w:pPr>
    </w:p>
    <w:p w14:paraId="3DF12762" w14:textId="77777777" w:rsidR="003C4FF8" w:rsidRDefault="003C4FF8" w:rsidP="003C4FF8">
      <w:pPr>
        <w:jc w:val="both"/>
        <w:rPr>
          <w:rFonts w:asciiTheme="majorHAnsi" w:hAnsiTheme="majorHAnsi"/>
          <w:sz w:val="24"/>
          <w:szCs w:val="24"/>
        </w:rPr>
      </w:pPr>
      <w:r w:rsidRPr="004F4587">
        <w:rPr>
          <w:rFonts w:asciiTheme="majorHAnsi" w:hAnsiTheme="majorHAnsi"/>
          <w:sz w:val="24"/>
          <w:szCs w:val="24"/>
        </w:rPr>
        <w:t>The next table presents description of WPC deliverables, partners’ responsibilities related to them, as well as their deadline/duration:</w:t>
      </w:r>
    </w:p>
    <w:p w14:paraId="3DF12763" w14:textId="77777777" w:rsidR="003C4FF8" w:rsidRDefault="003C4FF8" w:rsidP="003C4FF8">
      <w:pPr>
        <w:jc w:val="both"/>
        <w:rPr>
          <w:rFonts w:asciiTheme="majorHAnsi" w:hAnsiTheme="majorHAnsi"/>
          <w:sz w:val="24"/>
          <w:szCs w:val="24"/>
        </w:rPr>
      </w:pPr>
    </w:p>
    <w:p w14:paraId="3DF12764" w14:textId="77777777" w:rsidR="001503AF" w:rsidRDefault="001503AF" w:rsidP="003C4FF8">
      <w:pPr>
        <w:jc w:val="both"/>
        <w:rPr>
          <w:rFonts w:asciiTheme="majorHAnsi" w:hAnsiTheme="majorHAnsi"/>
          <w:sz w:val="24"/>
          <w:szCs w:val="24"/>
        </w:rPr>
      </w:pPr>
    </w:p>
    <w:tbl>
      <w:tblPr>
        <w:tblStyle w:val="TableGrid"/>
        <w:tblpPr w:leftFromText="180" w:rightFromText="180" w:vertAnchor="text" w:horzAnchor="margin" w:tblpY="330"/>
        <w:tblW w:w="13608" w:type="dxa"/>
        <w:tblLayout w:type="fixed"/>
        <w:tblLook w:val="04A0" w:firstRow="1" w:lastRow="0" w:firstColumn="1" w:lastColumn="0" w:noHBand="0" w:noVBand="1"/>
      </w:tblPr>
      <w:tblGrid>
        <w:gridCol w:w="1368"/>
        <w:gridCol w:w="3330"/>
        <w:gridCol w:w="1620"/>
        <w:gridCol w:w="2250"/>
        <w:gridCol w:w="2790"/>
        <w:gridCol w:w="900"/>
        <w:gridCol w:w="1350"/>
      </w:tblGrid>
      <w:tr w:rsidR="005144E2" w:rsidRPr="004F4587" w14:paraId="3DF1276D" w14:textId="77777777" w:rsidTr="001135C0">
        <w:trPr>
          <w:trHeight w:val="890"/>
        </w:trPr>
        <w:tc>
          <w:tcPr>
            <w:tcW w:w="1368" w:type="dxa"/>
            <w:shd w:val="clear" w:color="auto" w:fill="800080"/>
            <w:vAlign w:val="center"/>
          </w:tcPr>
          <w:p w14:paraId="3DF12765"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lastRenderedPageBreak/>
              <w:t>WPC Delivery</w:t>
            </w:r>
          </w:p>
        </w:tc>
        <w:tc>
          <w:tcPr>
            <w:tcW w:w="3330" w:type="dxa"/>
            <w:shd w:val="clear" w:color="auto" w:fill="800080"/>
            <w:vAlign w:val="center"/>
          </w:tcPr>
          <w:p w14:paraId="3DF12766"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Description</w:t>
            </w:r>
          </w:p>
        </w:tc>
        <w:tc>
          <w:tcPr>
            <w:tcW w:w="1620" w:type="dxa"/>
            <w:shd w:val="clear" w:color="auto" w:fill="800080"/>
            <w:vAlign w:val="center"/>
          </w:tcPr>
          <w:p w14:paraId="3DF12767"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Responsibility</w:t>
            </w:r>
          </w:p>
        </w:tc>
        <w:tc>
          <w:tcPr>
            <w:tcW w:w="2250" w:type="dxa"/>
            <w:shd w:val="clear" w:color="auto" w:fill="800080"/>
            <w:vAlign w:val="center"/>
          </w:tcPr>
          <w:p w14:paraId="3DF12768"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Partner involvement</w:t>
            </w:r>
          </w:p>
        </w:tc>
        <w:tc>
          <w:tcPr>
            <w:tcW w:w="2790" w:type="dxa"/>
            <w:shd w:val="clear" w:color="auto" w:fill="800080"/>
            <w:vAlign w:val="center"/>
          </w:tcPr>
          <w:p w14:paraId="3DF12769"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Communication objective</w:t>
            </w:r>
          </w:p>
        </w:tc>
        <w:tc>
          <w:tcPr>
            <w:tcW w:w="900" w:type="dxa"/>
            <w:shd w:val="clear" w:color="auto" w:fill="800080"/>
            <w:vAlign w:val="center"/>
          </w:tcPr>
          <w:p w14:paraId="3DF1276A"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Target value</w:t>
            </w:r>
          </w:p>
        </w:tc>
        <w:tc>
          <w:tcPr>
            <w:tcW w:w="1350" w:type="dxa"/>
            <w:shd w:val="clear" w:color="auto" w:fill="800080"/>
            <w:vAlign w:val="center"/>
          </w:tcPr>
          <w:p w14:paraId="3DF1276B"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Deadline/</w:t>
            </w:r>
          </w:p>
          <w:p w14:paraId="3DF1276C" w14:textId="77777777" w:rsidR="001503AF" w:rsidRPr="00E501FC" w:rsidRDefault="001503AF" w:rsidP="00E501FC">
            <w:pPr>
              <w:jc w:val="center"/>
              <w:rPr>
                <w:b/>
                <w:bCs/>
                <w:color w:val="FFFFFF" w:themeColor="background1"/>
                <w:sz w:val="24"/>
                <w:szCs w:val="24"/>
                <w:lang w:val="en-US"/>
              </w:rPr>
            </w:pPr>
            <w:r w:rsidRPr="00E501FC">
              <w:rPr>
                <w:b/>
                <w:bCs/>
                <w:color w:val="FFFFFF" w:themeColor="background1"/>
                <w:sz w:val="24"/>
                <w:szCs w:val="24"/>
                <w:lang w:val="en-US"/>
              </w:rPr>
              <w:t>duration</w:t>
            </w:r>
          </w:p>
        </w:tc>
      </w:tr>
      <w:tr w:rsidR="001503AF" w:rsidRPr="004F4587" w14:paraId="3DF12778" w14:textId="77777777" w:rsidTr="001135C0">
        <w:tc>
          <w:tcPr>
            <w:tcW w:w="1368" w:type="dxa"/>
            <w:shd w:val="clear" w:color="auto" w:fill="F2F2F2" w:themeFill="background1" w:themeFillShade="F2"/>
            <w:vAlign w:val="center"/>
          </w:tcPr>
          <w:p w14:paraId="3DF1276E" w14:textId="77777777" w:rsidR="001503AF" w:rsidRPr="004F4587" w:rsidRDefault="001503AF" w:rsidP="00505A01">
            <w:pPr>
              <w:jc w:val="both"/>
              <w:rPr>
                <w:rFonts w:asciiTheme="majorHAnsi" w:hAnsiTheme="majorHAnsi"/>
                <w:sz w:val="24"/>
                <w:szCs w:val="24"/>
              </w:rPr>
            </w:pPr>
            <w:r w:rsidRPr="004F4587">
              <w:rPr>
                <w:rFonts w:asciiTheme="majorHAnsi" w:hAnsiTheme="majorHAnsi"/>
                <w:sz w:val="24"/>
                <w:szCs w:val="24"/>
              </w:rPr>
              <w:t>D.C.1.1. Communication plan</w:t>
            </w:r>
          </w:p>
        </w:tc>
        <w:tc>
          <w:tcPr>
            <w:tcW w:w="3330" w:type="dxa"/>
            <w:shd w:val="clear" w:color="auto" w:fill="F2F2F2" w:themeFill="background1" w:themeFillShade="F2"/>
            <w:vAlign w:val="center"/>
          </w:tcPr>
          <w:p w14:paraId="3DF1276F" w14:textId="12AE856D" w:rsidR="001503AF" w:rsidRPr="008B7D74" w:rsidRDefault="001503AF" w:rsidP="00C6169F">
            <w:pPr>
              <w:rPr>
                <w:rFonts w:cstheme="minorHAnsi"/>
                <w:sz w:val="24"/>
                <w:szCs w:val="24"/>
              </w:rPr>
            </w:pPr>
            <w:r w:rsidRPr="008B7D74">
              <w:rPr>
                <w:rFonts w:cstheme="minorHAnsi"/>
                <w:sz w:val="24"/>
                <w:szCs w:val="24"/>
              </w:rPr>
              <w:t>The Strategy will include communication objectives and principles, target groups and audience, communiation and dissemination tools/mechanisms, indicators for monitoring and measuring of efficiency.</w:t>
            </w:r>
          </w:p>
        </w:tc>
        <w:tc>
          <w:tcPr>
            <w:tcW w:w="1620" w:type="dxa"/>
            <w:shd w:val="clear" w:color="auto" w:fill="F2F2F2" w:themeFill="background1" w:themeFillShade="F2"/>
            <w:vAlign w:val="center"/>
          </w:tcPr>
          <w:p w14:paraId="3DF12770" w14:textId="77777777" w:rsidR="001503AF" w:rsidRPr="008B7D74" w:rsidRDefault="001503AF" w:rsidP="00C6169F">
            <w:pPr>
              <w:rPr>
                <w:rFonts w:cstheme="minorHAnsi"/>
                <w:sz w:val="24"/>
                <w:szCs w:val="24"/>
              </w:rPr>
            </w:pPr>
            <w:r w:rsidRPr="008B7D74">
              <w:rPr>
                <w:rFonts w:cstheme="minorHAnsi"/>
                <w:sz w:val="24"/>
                <w:szCs w:val="24"/>
              </w:rPr>
              <w:t>IEC Tehnopolis</w:t>
            </w:r>
          </w:p>
        </w:tc>
        <w:tc>
          <w:tcPr>
            <w:tcW w:w="2250" w:type="dxa"/>
            <w:shd w:val="clear" w:color="auto" w:fill="F2F2F2" w:themeFill="background1" w:themeFillShade="F2"/>
            <w:vAlign w:val="center"/>
          </w:tcPr>
          <w:p w14:paraId="3DF12771" w14:textId="3BC6051D" w:rsidR="001503AF" w:rsidRPr="008B7D74" w:rsidRDefault="001503AF" w:rsidP="00C6169F">
            <w:pPr>
              <w:rPr>
                <w:rFonts w:cstheme="minorHAnsi"/>
                <w:sz w:val="24"/>
                <w:szCs w:val="24"/>
              </w:rPr>
            </w:pPr>
            <w:r w:rsidRPr="008B7D74">
              <w:rPr>
                <w:rFonts w:cstheme="minorHAnsi"/>
                <w:sz w:val="24"/>
                <w:szCs w:val="24"/>
              </w:rPr>
              <w:t>IEC Tehnopolis will create the Strategy, and each PP should give</w:t>
            </w:r>
            <w:r w:rsidR="00E501FC">
              <w:rPr>
                <w:rFonts w:cstheme="minorHAnsi"/>
                <w:sz w:val="24"/>
                <w:szCs w:val="24"/>
              </w:rPr>
              <w:t xml:space="preserve"> </w:t>
            </w:r>
            <w:r w:rsidRPr="008B7D74">
              <w:rPr>
                <w:rFonts w:cstheme="minorHAnsi"/>
                <w:sz w:val="24"/>
                <w:szCs w:val="24"/>
              </w:rPr>
              <w:t>their suggestions,</w:t>
            </w:r>
            <w:r w:rsidR="00E501FC">
              <w:rPr>
                <w:rFonts w:cstheme="minorHAnsi"/>
                <w:sz w:val="24"/>
                <w:szCs w:val="24"/>
              </w:rPr>
              <w:t xml:space="preserve"> </w:t>
            </w:r>
            <w:r w:rsidRPr="008B7D74">
              <w:rPr>
                <w:rFonts w:cstheme="minorHAnsi"/>
                <w:sz w:val="24"/>
                <w:szCs w:val="24"/>
              </w:rPr>
              <w:t>adopt the Communication Strategy, and use it during the implementation of the project</w:t>
            </w:r>
          </w:p>
        </w:tc>
        <w:tc>
          <w:tcPr>
            <w:tcW w:w="2790" w:type="dxa"/>
            <w:shd w:val="clear" w:color="auto" w:fill="F2F2F2" w:themeFill="background1" w:themeFillShade="F2"/>
            <w:vAlign w:val="center"/>
          </w:tcPr>
          <w:p w14:paraId="3DF12772" w14:textId="77777777" w:rsidR="001503AF" w:rsidRPr="008B7D74" w:rsidRDefault="001503AF" w:rsidP="00C6169F">
            <w:pPr>
              <w:rPr>
                <w:rFonts w:cstheme="minorHAnsi"/>
                <w:sz w:val="24"/>
                <w:szCs w:val="24"/>
                <w:lang w:val="en-US"/>
              </w:rPr>
            </w:pPr>
            <w:r w:rsidRPr="008B7D74">
              <w:rPr>
                <w:rFonts w:cstheme="minorHAnsi"/>
                <w:sz w:val="24"/>
                <w:szCs w:val="24"/>
                <w:lang w:val="en-US"/>
              </w:rPr>
              <w:t>*Ensure more efficient information exchange</w:t>
            </w:r>
          </w:p>
          <w:p w14:paraId="3DF12773" w14:textId="77777777" w:rsidR="001503AF" w:rsidRPr="008B7D74" w:rsidRDefault="001503AF" w:rsidP="00C6169F">
            <w:pPr>
              <w:rPr>
                <w:rFonts w:cstheme="minorHAnsi"/>
                <w:sz w:val="24"/>
                <w:szCs w:val="24"/>
                <w:lang w:val="en-US"/>
              </w:rPr>
            </w:pPr>
            <w:r w:rsidRPr="008B7D74">
              <w:rPr>
                <w:rFonts w:cstheme="minorHAnsi"/>
                <w:sz w:val="24"/>
                <w:szCs w:val="24"/>
                <w:lang w:val="en-US"/>
              </w:rPr>
              <w:t>*Facilitate the implementation of communication activities</w:t>
            </w:r>
          </w:p>
          <w:p w14:paraId="3DF12774" w14:textId="77777777" w:rsidR="001503AF" w:rsidRPr="008B7D74" w:rsidRDefault="001503AF" w:rsidP="00C6169F">
            <w:pPr>
              <w:rPr>
                <w:rFonts w:cstheme="minorHAnsi"/>
                <w:sz w:val="24"/>
                <w:szCs w:val="24"/>
                <w:lang w:val="en-US"/>
              </w:rPr>
            </w:pPr>
            <w:r w:rsidRPr="008B7D74">
              <w:rPr>
                <w:rFonts w:cstheme="minorHAnsi"/>
                <w:sz w:val="24"/>
                <w:szCs w:val="24"/>
                <w:lang w:val="en-US"/>
              </w:rPr>
              <w:t>*Strengthen and boost cooperation among PP</w:t>
            </w:r>
          </w:p>
          <w:p w14:paraId="3DF12775" w14:textId="77777777" w:rsidR="001503AF" w:rsidRPr="008B7D74" w:rsidRDefault="001503AF" w:rsidP="00C6169F">
            <w:pPr>
              <w:rPr>
                <w:rFonts w:cstheme="minorHAnsi"/>
                <w:sz w:val="24"/>
                <w:szCs w:val="24"/>
                <w:lang w:val="en-US"/>
              </w:rPr>
            </w:pPr>
          </w:p>
        </w:tc>
        <w:tc>
          <w:tcPr>
            <w:tcW w:w="900" w:type="dxa"/>
            <w:shd w:val="clear" w:color="auto" w:fill="F2F2F2" w:themeFill="background1" w:themeFillShade="F2"/>
            <w:vAlign w:val="center"/>
          </w:tcPr>
          <w:p w14:paraId="3DF12776" w14:textId="77777777" w:rsidR="001503AF" w:rsidRPr="008B7D74" w:rsidRDefault="001503AF" w:rsidP="00505A01">
            <w:pPr>
              <w:jc w:val="both"/>
              <w:rPr>
                <w:rFonts w:cstheme="minorHAnsi"/>
                <w:sz w:val="24"/>
                <w:szCs w:val="24"/>
              </w:rPr>
            </w:pPr>
            <w:r w:rsidRPr="008B7D74">
              <w:rPr>
                <w:rFonts w:cstheme="minorHAnsi"/>
                <w:sz w:val="24"/>
                <w:szCs w:val="24"/>
              </w:rPr>
              <w:t>1</w:t>
            </w:r>
          </w:p>
        </w:tc>
        <w:tc>
          <w:tcPr>
            <w:tcW w:w="1350" w:type="dxa"/>
            <w:shd w:val="clear" w:color="auto" w:fill="F2F2F2" w:themeFill="background1" w:themeFillShade="F2"/>
            <w:vAlign w:val="center"/>
          </w:tcPr>
          <w:p w14:paraId="3DF12777" w14:textId="77777777" w:rsidR="001503AF" w:rsidRPr="008B7D74" w:rsidRDefault="001503AF" w:rsidP="00505A01">
            <w:pPr>
              <w:jc w:val="both"/>
              <w:rPr>
                <w:rFonts w:cstheme="minorHAnsi"/>
                <w:sz w:val="24"/>
                <w:szCs w:val="24"/>
              </w:rPr>
            </w:pPr>
            <w:r w:rsidRPr="008B7D74">
              <w:rPr>
                <w:rFonts w:cstheme="minorHAnsi"/>
                <w:sz w:val="24"/>
                <w:szCs w:val="24"/>
              </w:rPr>
              <w:t>April 2021</w:t>
            </w:r>
          </w:p>
        </w:tc>
      </w:tr>
      <w:tr w:rsidR="001503AF" w:rsidRPr="004F4587" w14:paraId="3DF12785" w14:textId="77777777" w:rsidTr="001135C0">
        <w:tc>
          <w:tcPr>
            <w:tcW w:w="1368" w:type="dxa"/>
            <w:shd w:val="clear" w:color="auto" w:fill="F2F2F2" w:themeFill="background1" w:themeFillShade="F2"/>
            <w:vAlign w:val="center"/>
          </w:tcPr>
          <w:p w14:paraId="3DF12779" w14:textId="4C415534" w:rsidR="001503AF" w:rsidRPr="004F4587" w:rsidRDefault="001503AF" w:rsidP="00505A01">
            <w:pPr>
              <w:jc w:val="both"/>
              <w:rPr>
                <w:rFonts w:asciiTheme="majorHAnsi" w:hAnsiTheme="majorHAnsi"/>
                <w:sz w:val="24"/>
                <w:szCs w:val="24"/>
              </w:rPr>
            </w:pPr>
            <w:r w:rsidRPr="004F4587">
              <w:rPr>
                <w:rFonts w:asciiTheme="majorHAnsi" w:hAnsiTheme="majorHAnsi"/>
                <w:sz w:val="24"/>
                <w:szCs w:val="24"/>
              </w:rPr>
              <w:t>D.C.1.2. Project website</w:t>
            </w:r>
          </w:p>
        </w:tc>
        <w:tc>
          <w:tcPr>
            <w:tcW w:w="3330" w:type="dxa"/>
            <w:shd w:val="clear" w:color="auto" w:fill="F2F2F2" w:themeFill="background1" w:themeFillShade="F2"/>
            <w:vAlign w:val="center"/>
          </w:tcPr>
          <w:p w14:paraId="3DF1277A" w14:textId="77777777" w:rsidR="001503AF" w:rsidRPr="008B7D74" w:rsidRDefault="001503AF" w:rsidP="00C6169F">
            <w:pPr>
              <w:rPr>
                <w:rFonts w:cstheme="minorHAnsi"/>
                <w:sz w:val="24"/>
                <w:szCs w:val="24"/>
              </w:rPr>
            </w:pPr>
            <w:r w:rsidRPr="008B7D74">
              <w:rPr>
                <w:rFonts w:cstheme="minorHAnsi"/>
                <w:sz w:val="24"/>
                <w:szCs w:val="24"/>
              </w:rPr>
              <w:t>Activation and contribution to the project website on the Institutional Programme webpage will be made in</w:t>
            </w:r>
          </w:p>
          <w:p w14:paraId="3DF1277B" w14:textId="77777777" w:rsidR="001503AF" w:rsidRPr="008B7D74" w:rsidRDefault="001503AF" w:rsidP="00C6169F">
            <w:pPr>
              <w:rPr>
                <w:rFonts w:cstheme="minorHAnsi"/>
                <w:sz w:val="24"/>
                <w:szCs w:val="24"/>
              </w:rPr>
            </w:pPr>
            <w:r w:rsidRPr="008B7D74">
              <w:rPr>
                <w:rFonts w:cstheme="minorHAnsi"/>
                <w:sz w:val="24"/>
                <w:szCs w:val="24"/>
              </w:rPr>
              <w:t>order to increase not only the visibility but also the sustainability of results, project website will be activated and regularly</w:t>
            </w:r>
          </w:p>
          <w:p w14:paraId="3DF1277C" w14:textId="016E84FC" w:rsidR="001503AF" w:rsidRPr="008B7D74" w:rsidRDefault="001503AF" w:rsidP="00C6169F">
            <w:pPr>
              <w:rPr>
                <w:rFonts w:cstheme="minorHAnsi"/>
                <w:sz w:val="24"/>
                <w:szCs w:val="24"/>
              </w:rPr>
            </w:pPr>
            <w:r w:rsidRPr="008B7D74">
              <w:rPr>
                <w:rFonts w:cstheme="minorHAnsi"/>
                <w:sz w:val="24"/>
                <w:szCs w:val="24"/>
              </w:rPr>
              <w:t>updated.</w:t>
            </w:r>
          </w:p>
          <w:p w14:paraId="3DF1277D" w14:textId="77777777" w:rsidR="001503AF" w:rsidRPr="008B7D74" w:rsidRDefault="001503AF" w:rsidP="00C6169F">
            <w:pPr>
              <w:rPr>
                <w:rFonts w:cstheme="minorHAnsi"/>
                <w:sz w:val="24"/>
                <w:szCs w:val="24"/>
              </w:rPr>
            </w:pPr>
          </w:p>
        </w:tc>
        <w:tc>
          <w:tcPr>
            <w:tcW w:w="1620" w:type="dxa"/>
            <w:shd w:val="clear" w:color="auto" w:fill="F2F2F2" w:themeFill="background1" w:themeFillShade="F2"/>
            <w:vAlign w:val="center"/>
          </w:tcPr>
          <w:p w14:paraId="3DF1277E" w14:textId="77777777" w:rsidR="001503AF" w:rsidRPr="008B7D74" w:rsidRDefault="001503AF" w:rsidP="00C6169F">
            <w:pPr>
              <w:rPr>
                <w:rFonts w:cstheme="minorHAnsi"/>
                <w:sz w:val="24"/>
                <w:szCs w:val="24"/>
              </w:rPr>
            </w:pPr>
            <w:r w:rsidRPr="008B7D74">
              <w:rPr>
                <w:rFonts w:cstheme="minorHAnsi"/>
              </w:rPr>
              <w:t xml:space="preserve">The login credentials will be sent via email by the Programme Joint Secretariat to the Lead Partner. </w:t>
            </w:r>
            <w:r w:rsidRPr="008B7D74">
              <w:rPr>
                <w:rFonts w:cstheme="minorHAnsi"/>
                <w:sz w:val="24"/>
                <w:szCs w:val="24"/>
              </w:rPr>
              <w:t>IEC Tehnopolis will update the website.</w:t>
            </w:r>
          </w:p>
        </w:tc>
        <w:tc>
          <w:tcPr>
            <w:tcW w:w="2250" w:type="dxa"/>
            <w:shd w:val="clear" w:color="auto" w:fill="F2F2F2" w:themeFill="background1" w:themeFillShade="F2"/>
            <w:vAlign w:val="center"/>
          </w:tcPr>
          <w:p w14:paraId="3DF1277F" w14:textId="77777777" w:rsidR="001503AF" w:rsidRPr="008B7D74" w:rsidRDefault="001503AF" w:rsidP="00C6169F">
            <w:pPr>
              <w:rPr>
                <w:rFonts w:cstheme="minorHAnsi"/>
                <w:sz w:val="24"/>
                <w:szCs w:val="24"/>
              </w:rPr>
            </w:pPr>
            <w:r w:rsidRPr="008B7D74">
              <w:rPr>
                <w:rFonts w:cstheme="minorHAnsi"/>
                <w:sz w:val="24"/>
                <w:szCs w:val="24"/>
              </w:rPr>
              <w:t>Each partner will contribute to all</w:t>
            </w:r>
          </w:p>
          <w:p w14:paraId="3DF12780" w14:textId="77777777" w:rsidR="001503AF" w:rsidRPr="008B7D74" w:rsidRDefault="001503AF" w:rsidP="00C6169F">
            <w:pPr>
              <w:rPr>
                <w:rFonts w:cstheme="minorHAnsi"/>
                <w:sz w:val="24"/>
                <w:szCs w:val="24"/>
              </w:rPr>
            </w:pPr>
            <w:r w:rsidRPr="008B7D74">
              <w:rPr>
                <w:rFonts w:cstheme="minorHAnsi"/>
                <w:sz w:val="24"/>
                <w:szCs w:val="24"/>
              </w:rPr>
              <w:t>the activities with idea, materials and translation of their contribution (Natural Languages/English).</w:t>
            </w:r>
          </w:p>
        </w:tc>
        <w:tc>
          <w:tcPr>
            <w:tcW w:w="2790" w:type="dxa"/>
            <w:shd w:val="clear" w:color="auto" w:fill="F2F2F2" w:themeFill="background1" w:themeFillShade="F2"/>
            <w:vAlign w:val="center"/>
          </w:tcPr>
          <w:p w14:paraId="3DF12781" w14:textId="07F069E7" w:rsidR="001503AF" w:rsidRPr="008B7D74" w:rsidRDefault="001503AF" w:rsidP="00C6169F">
            <w:pPr>
              <w:rPr>
                <w:rFonts w:cstheme="minorHAnsi"/>
                <w:sz w:val="24"/>
                <w:szCs w:val="24"/>
              </w:rPr>
            </w:pPr>
            <w:r w:rsidRPr="008B7D74">
              <w:rPr>
                <w:rFonts w:cstheme="minorHAnsi"/>
                <w:sz w:val="24"/>
                <w:szCs w:val="24"/>
              </w:rPr>
              <w:t>*Increased visibility and share of information about project</w:t>
            </w:r>
          </w:p>
          <w:p w14:paraId="3DF12782" w14:textId="77777777" w:rsidR="001503AF" w:rsidRPr="008B7D74" w:rsidRDefault="001503AF" w:rsidP="00C6169F">
            <w:pPr>
              <w:rPr>
                <w:rFonts w:cstheme="minorHAnsi"/>
                <w:sz w:val="24"/>
                <w:szCs w:val="24"/>
              </w:rPr>
            </w:pPr>
            <w:r w:rsidRPr="008B7D74">
              <w:rPr>
                <w:rFonts w:cstheme="minorHAnsi"/>
                <w:sz w:val="24"/>
                <w:szCs w:val="24"/>
              </w:rPr>
              <w:t>*increased sustainability of project results</w:t>
            </w:r>
          </w:p>
        </w:tc>
        <w:tc>
          <w:tcPr>
            <w:tcW w:w="900" w:type="dxa"/>
            <w:shd w:val="clear" w:color="auto" w:fill="F2F2F2" w:themeFill="background1" w:themeFillShade="F2"/>
            <w:vAlign w:val="center"/>
          </w:tcPr>
          <w:p w14:paraId="3DF12783" w14:textId="77777777" w:rsidR="001503AF" w:rsidRPr="008B7D74" w:rsidRDefault="001503AF" w:rsidP="00505A01">
            <w:pPr>
              <w:jc w:val="both"/>
              <w:rPr>
                <w:rFonts w:cstheme="minorHAnsi"/>
                <w:sz w:val="24"/>
                <w:szCs w:val="24"/>
              </w:rPr>
            </w:pPr>
            <w:r w:rsidRPr="008B7D74">
              <w:rPr>
                <w:rFonts w:cstheme="minorHAnsi"/>
                <w:sz w:val="24"/>
                <w:szCs w:val="24"/>
              </w:rPr>
              <w:t>1</w:t>
            </w:r>
          </w:p>
        </w:tc>
        <w:tc>
          <w:tcPr>
            <w:tcW w:w="1350" w:type="dxa"/>
            <w:shd w:val="clear" w:color="auto" w:fill="F2F2F2" w:themeFill="background1" w:themeFillShade="F2"/>
            <w:vAlign w:val="center"/>
          </w:tcPr>
          <w:p w14:paraId="3DF12784" w14:textId="77777777" w:rsidR="001503AF" w:rsidRPr="008B7D74" w:rsidRDefault="001503AF" w:rsidP="00505A01">
            <w:pPr>
              <w:jc w:val="both"/>
              <w:rPr>
                <w:rFonts w:cstheme="minorHAnsi"/>
                <w:sz w:val="24"/>
                <w:szCs w:val="24"/>
              </w:rPr>
            </w:pPr>
            <w:r w:rsidRPr="008B7D74">
              <w:rPr>
                <w:rFonts w:cstheme="minorHAnsi"/>
                <w:sz w:val="24"/>
                <w:szCs w:val="24"/>
              </w:rPr>
              <w:t>April 2021</w:t>
            </w:r>
          </w:p>
        </w:tc>
      </w:tr>
      <w:tr w:rsidR="001503AF" w:rsidRPr="004F4587" w14:paraId="3DF1279C" w14:textId="77777777" w:rsidTr="001135C0">
        <w:tc>
          <w:tcPr>
            <w:tcW w:w="1368" w:type="dxa"/>
            <w:shd w:val="clear" w:color="auto" w:fill="F2F2F2" w:themeFill="background1" w:themeFillShade="F2"/>
            <w:vAlign w:val="center"/>
          </w:tcPr>
          <w:p w14:paraId="3DF12786" w14:textId="77777777" w:rsidR="001503AF" w:rsidRPr="004F4587" w:rsidRDefault="001503AF" w:rsidP="00505A01">
            <w:pPr>
              <w:jc w:val="both"/>
              <w:rPr>
                <w:rFonts w:asciiTheme="majorHAnsi" w:hAnsiTheme="majorHAnsi"/>
                <w:sz w:val="24"/>
                <w:szCs w:val="24"/>
              </w:rPr>
            </w:pPr>
            <w:r w:rsidRPr="004F4587">
              <w:rPr>
                <w:rFonts w:asciiTheme="majorHAnsi" w:hAnsiTheme="majorHAnsi"/>
                <w:sz w:val="24"/>
                <w:szCs w:val="24"/>
              </w:rPr>
              <w:t>D.C.2.1.</w:t>
            </w:r>
          </w:p>
          <w:p w14:paraId="3DF12787" w14:textId="77777777" w:rsidR="001503AF" w:rsidRPr="004F4587" w:rsidRDefault="001503AF" w:rsidP="00505A01">
            <w:pPr>
              <w:jc w:val="both"/>
              <w:rPr>
                <w:rFonts w:asciiTheme="majorHAnsi" w:hAnsiTheme="majorHAnsi"/>
                <w:sz w:val="24"/>
                <w:szCs w:val="24"/>
              </w:rPr>
            </w:pPr>
            <w:r w:rsidRPr="004F4587">
              <w:rPr>
                <w:rFonts w:asciiTheme="majorHAnsi" w:hAnsiTheme="majorHAnsi"/>
                <w:sz w:val="24"/>
                <w:szCs w:val="24"/>
              </w:rPr>
              <w:t>Press review</w:t>
            </w:r>
          </w:p>
        </w:tc>
        <w:tc>
          <w:tcPr>
            <w:tcW w:w="3330" w:type="dxa"/>
            <w:shd w:val="clear" w:color="auto" w:fill="F2F2F2" w:themeFill="background1" w:themeFillShade="F2"/>
            <w:vAlign w:val="center"/>
          </w:tcPr>
          <w:p w14:paraId="3DF12788" w14:textId="77777777" w:rsidR="001503AF" w:rsidRPr="008B7D74" w:rsidRDefault="001503AF" w:rsidP="00C6169F">
            <w:pPr>
              <w:rPr>
                <w:rFonts w:cstheme="minorHAnsi"/>
                <w:sz w:val="24"/>
                <w:szCs w:val="24"/>
              </w:rPr>
            </w:pPr>
            <w:r w:rsidRPr="008B7D74">
              <w:rPr>
                <w:rFonts w:cstheme="minorHAnsi"/>
                <w:sz w:val="24"/>
                <w:szCs w:val="24"/>
              </w:rPr>
              <w:t xml:space="preserve">Project aims to achieve a high media attention in order to disseminate its progress, results or related news. For </w:t>
            </w:r>
            <w:r w:rsidRPr="008B7D74">
              <w:rPr>
                <w:rFonts w:cstheme="minorHAnsi"/>
                <w:sz w:val="24"/>
                <w:szCs w:val="24"/>
              </w:rPr>
              <w:lastRenderedPageBreak/>
              <w:t>that purpose,</w:t>
            </w:r>
          </w:p>
          <w:p w14:paraId="3DF12789" w14:textId="77777777" w:rsidR="001503AF" w:rsidRPr="008B7D74" w:rsidRDefault="001503AF" w:rsidP="00C6169F">
            <w:pPr>
              <w:rPr>
                <w:rFonts w:cstheme="minorHAnsi"/>
                <w:sz w:val="24"/>
                <w:szCs w:val="24"/>
              </w:rPr>
            </w:pPr>
            <w:r w:rsidRPr="008B7D74">
              <w:rPr>
                <w:rFonts w:cstheme="minorHAnsi"/>
                <w:sz w:val="24"/>
                <w:szCs w:val="24"/>
              </w:rPr>
              <w:t>press offices will be established to work with media and bring free visibility, increases awareness and knowledge about a project</w:t>
            </w:r>
          </w:p>
          <w:p w14:paraId="3DF1278A" w14:textId="2D1B78CB" w:rsidR="001503AF" w:rsidRPr="008B7D74" w:rsidRDefault="001503AF" w:rsidP="00C6169F">
            <w:pPr>
              <w:rPr>
                <w:rFonts w:cstheme="minorHAnsi"/>
                <w:sz w:val="24"/>
                <w:szCs w:val="24"/>
              </w:rPr>
            </w:pPr>
            <w:r w:rsidRPr="008B7D74">
              <w:rPr>
                <w:rFonts w:cstheme="minorHAnsi"/>
                <w:sz w:val="24"/>
                <w:szCs w:val="24"/>
              </w:rPr>
              <w:t>and transmit messages to the heart of a target audience.</w:t>
            </w:r>
          </w:p>
        </w:tc>
        <w:tc>
          <w:tcPr>
            <w:tcW w:w="1620" w:type="dxa"/>
            <w:shd w:val="clear" w:color="auto" w:fill="F2F2F2" w:themeFill="background1" w:themeFillShade="F2"/>
            <w:vAlign w:val="center"/>
          </w:tcPr>
          <w:p w14:paraId="3DF1278B" w14:textId="77777777" w:rsidR="001503AF" w:rsidRPr="008B7D74" w:rsidRDefault="001503AF" w:rsidP="00C6169F">
            <w:pPr>
              <w:rPr>
                <w:rFonts w:cstheme="minorHAnsi"/>
                <w:sz w:val="24"/>
                <w:szCs w:val="24"/>
              </w:rPr>
            </w:pPr>
            <w:r w:rsidRPr="008B7D74">
              <w:rPr>
                <w:rFonts w:cstheme="minorHAnsi"/>
                <w:sz w:val="24"/>
                <w:szCs w:val="24"/>
              </w:rPr>
              <w:lastRenderedPageBreak/>
              <w:t>Prepared by all project partners</w:t>
            </w:r>
          </w:p>
        </w:tc>
        <w:tc>
          <w:tcPr>
            <w:tcW w:w="2250" w:type="dxa"/>
            <w:shd w:val="clear" w:color="auto" w:fill="F2F2F2" w:themeFill="background1" w:themeFillShade="F2"/>
            <w:vAlign w:val="center"/>
          </w:tcPr>
          <w:p w14:paraId="3DF1278C"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Each partner will have</w:t>
            </w:r>
          </w:p>
          <w:p w14:paraId="3DF1278D" w14:textId="4EDADE40"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t</w:t>
            </w:r>
            <w:r w:rsidR="00B31763">
              <w:rPr>
                <w:rFonts w:cstheme="minorHAnsi"/>
                <w:sz w:val="24"/>
                <w:szCs w:val="24"/>
              </w:rPr>
              <w:t>hree</w:t>
            </w:r>
            <w:r w:rsidRPr="008B7D74">
              <w:rPr>
                <w:rFonts w:cstheme="minorHAnsi"/>
                <w:sz w:val="24"/>
                <w:szCs w:val="24"/>
              </w:rPr>
              <w:t xml:space="preserve"> press reviews</w:t>
            </w:r>
          </w:p>
          <w:p w14:paraId="3DF1278E"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 xml:space="preserve">during project </w:t>
            </w:r>
            <w:r w:rsidRPr="008B7D74">
              <w:rPr>
                <w:rFonts w:cstheme="minorHAnsi"/>
                <w:sz w:val="24"/>
                <w:szCs w:val="24"/>
              </w:rPr>
              <w:lastRenderedPageBreak/>
              <w:t>duration</w:t>
            </w:r>
          </w:p>
          <w:p w14:paraId="3DF1278F"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that includes press</w:t>
            </w:r>
          </w:p>
          <w:p w14:paraId="3DF12790"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release in national</w:t>
            </w:r>
          </w:p>
          <w:p w14:paraId="3DF12791"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language and in English</w:t>
            </w:r>
          </w:p>
          <w:p w14:paraId="3DF12792"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and all collected and</w:t>
            </w:r>
          </w:p>
          <w:p w14:paraId="3DF12793"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published articles on TV,</w:t>
            </w:r>
          </w:p>
          <w:p w14:paraId="3DF12794" w14:textId="77777777" w:rsidR="001503AF" w:rsidRPr="008B7D74" w:rsidRDefault="001503AF" w:rsidP="00C6169F">
            <w:pPr>
              <w:autoSpaceDE w:val="0"/>
              <w:autoSpaceDN w:val="0"/>
              <w:adjustRightInd w:val="0"/>
              <w:rPr>
                <w:rFonts w:cstheme="minorHAnsi"/>
                <w:sz w:val="24"/>
                <w:szCs w:val="24"/>
              </w:rPr>
            </w:pPr>
            <w:r w:rsidRPr="008B7D74">
              <w:rPr>
                <w:rFonts w:cstheme="minorHAnsi"/>
                <w:sz w:val="24"/>
                <w:szCs w:val="24"/>
              </w:rPr>
              <w:t>radio, newspapers and</w:t>
            </w:r>
          </w:p>
          <w:p w14:paraId="3DF12795" w14:textId="77777777" w:rsidR="001503AF" w:rsidRPr="008B7D74" w:rsidRDefault="001503AF" w:rsidP="00C6169F">
            <w:pPr>
              <w:rPr>
                <w:rFonts w:cstheme="minorHAnsi"/>
                <w:sz w:val="24"/>
                <w:szCs w:val="24"/>
              </w:rPr>
            </w:pPr>
            <w:r w:rsidRPr="008B7D74">
              <w:rPr>
                <w:rFonts w:cstheme="minorHAnsi"/>
                <w:sz w:val="24"/>
                <w:szCs w:val="24"/>
              </w:rPr>
              <w:t>so on.All press releases and reviews carried out by the partners will be collected by PP4 as WP responsible and uploaded on</w:t>
            </w:r>
          </w:p>
          <w:p w14:paraId="3DF12796" w14:textId="77777777" w:rsidR="001503AF" w:rsidRPr="008B7D74" w:rsidRDefault="001503AF" w:rsidP="00C6169F">
            <w:pPr>
              <w:rPr>
                <w:rFonts w:cstheme="minorHAnsi"/>
                <w:sz w:val="24"/>
                <w:szCs w:val="24"/>
                <w:highlight w:val="yellow"/>
              </w:rPr>
            </w:pPr>
            <w:r w:rsidRPr="008B7D74">
              <w:rPr>
                <w:rFonts w:cstheme="minorHAnsi"/>
                <w:sz w:val="24"/>
                <w:szCs w:val="24"/>
              </w:rPr>
              <w:t>project website.</w:t>
            </w:r>
          </w:p>
        </w:tc>
        <w:tc>
          <w:tcPr>
            <w:tcW w:w="2790" w:type="dxa"/>
            <w:shd w:val="clear" w:color="auto" w:fill="F2F2F2" w:themeFill="background1" w:themeFillShade="F2"/>
            <w:vAlign w:val="center"/>
          </w:tcPr>
          <w:p w14:paraId="3DF12797" w14:textId="77777777" w:rsidR="001503AF" w:rsidRPr="008B7D74" w:rsidRDefault="001503AF" w:rsidP="00C6169F">
            <w:pPr>
              <w:rPr>
                <w:rFonts w:cstheme="minorHAnsi"/>
                <w:sz w:val="24"/>
                <w:szCs w:val="24"/>
              </w:rPr>
            </w:pPr>
            <w:r w:rsidRPr="008B7D74">
              <w:rPr>
                <w:rFonts w:cstheme="minorHAnsi"/>
                <w:sz w:val="24"/>
                <w:szCs w:val="24"/>
              </w:rPr>
              <w:lastRenderedPageBreak/>
              <w:t>*Raised awarness on project goals and activities</w:t>
            </w:r>
          </w:p>
          <w:p w14:paraId="3DF12798" w14:textId="11F5D9BB" w:rsidR="001503AF" w:rsidRPr="008B7D74" w:rsidRDefault="001503AF" w:rsidP="00C6169F">
            <w:pPr>
              <w:rPr>
                <w:rFonts w:cstheme="minorHAnsi"/>
                <w:sz w:val="24"/>
                <w:szCs w:val="24"/>
              </w:rPr>
            </w:pPr>
            <w:r w:rsidRPr="008B7D74">
              <w:rPr>
                <w:rFonts w:cstheme="minorHAnsi"/>
                <w:sz w:val="24"/>
                <w:szCs w:val="24"/>
              </w:rPr>
              <w:t>*Target groups informed</w:t>
            </w:r>
          </w:p>
          <w:p w14:paraId="3DF12799" w14:textId="1FAE8BD4" w:rsidR="001503AF" w:rsidRPr="008B7D74" w:rsidRDefault="001503AF" w:rsidP="00C6169F">
            <w:pPr>
              <w:rPr>
                <w:rFonts w:cstheme="minorHAnsi"/>
                <w:sz w:val="24"/>
                <w:szCs w:val="24"/>
              </w:rPr>
            </w:pPr>
          </w:p>
        </w:tc>
        <w:tc>
          <w:tcPr>
            <w:tcW w:w="900" w:type="dxa"/>
            <w:shd w:val="clear" w:color="auto" w:fill="F2F2F2" w:themeFill="background1" w:themeFillShade="F2"/>
            <w:vAlign w:val="center"/>
          </w:tcPr>
          <w:p w14:paraId="3DF1279A" w14:textId="77777777" w:rsidR="001503AF" w:rsidRPr="008B7D74" w:rsidRDefault="001503AF" w:rsidP="00505A01">
            <w:pPr>
              <w:jc w:val="both"/>
              <w:rPr>
                <w:rFonts w:cstheme="minorHAnsi"/>
                <w:sz w:val="24"/>
                <w:szCs w:val="24"/>
              </w:rPr>
            </w:pPr>
            <w:r w:rsidRPr="008B7D74">
              <w:rPr>
                <w:rFonts w:cstheme="minorHAnsi"/>
                <w:sz w:val="24"/>
                <w:szCs w:val="24"/>
              </w:rPr>
              <w:lastRenderedPageBreak/>
              <w:t>12</w:t>
            </w:r>
          </w:p>
        </w:tc>
        <w:tc>
          <w:tcPr>
            <w:tcW w:w="1350" w:type="dxa"/>
            <w:shd w:val="clear" w:color="auto" w:fill="F2F2F2" w:themeFill="background1" w:themeFillShade="F2"/>
            <w:vAlign w:val="center"/>
          </w:tcPr>
          <w:p w14:paraId="3DF1279B" w14:textId="77777777" w:rsidR="001503AF" w:rsidRPr="008B7D74" w:rsidRDefault="001503AF" w:rsidP="00505A01">
            <w:pPr>
              <w:jc w:val="both"/>
              <w:rPr>
                <w:rFonts w:cstheme="minorHAnsi"/>
                <w:sz w:val="24"/>
                <w:szCs w:val="24"/>
              </w:rPr>
            </w:pPr>
            <w:r w:rsidRPr="008B7D74">
              <w:rPr>
                <w:rFonts w:cstheme="minorHAnsi"/>
                <w:sz w:val="24"/>
                <w:szCs w:val="24"/>
              </w:rPr>
              <w:t>March 2021 – February 2022</w:t>
            </w:r>
          </w:p>
        </w:tc>
      </w:tr>
      <w:tr w:rsidR="001503AF" w:rsidRPr="008B7D74" w14:paraId="3DF127AD" w14:textId="77777777" w:rsidTr="001135C0">
        <w:tc>
          <w:tcPr>
            <w:tcW w:w="1368" w:type="dxa"/>
            <w:shd w:val="clear" w:color="auto" w:fill="F2F2F2" w:themeFill="background1" w:themeFillShade="F2"/>
            <w:vAlign w:val="center"/>
          </w:tcPr>
          <w:p w14:paraId="3DF1279D" w14:textId="77777777" w:rsidR="001503AF" w:rsidRPr="008B7D74" w:rsidRDefault="001503AF" w:rsidP="00505A01">
            <w:pPr>
              <w:jc w:val="both"/>
              <w:rPr>
                <w:rFonts w:cstheme="minorHAnsi"/>
                <w:sz w:val="24"/>
                <w:szCs w:val="24"/>
              </w:rPr>
            </w:pPr>
            <w:r w:rsidRPr="008B7D74">
              <w:rPr>
                <w:rFonts w:cstheme="minorHAnsi"/>
                <w:sz w:val="24"/>
                <w:szCs w:val="24"/>
              </w:rPr>
              <w:t>D.C.3.1.</w:t>
            </w:r>
          </w:p>
          <w:p w14:paraId="3DF1279E" w14:textId="77777777" w:rsidR="001503AF" w:rsidRPr="008B7D74" w:rsidRDefault="001503AF" w:rsidP="00505A01">
            <w:pPr>
              <w:jc w:val="both"/>
              <w:rPr>
                <w:rFonts w:cstheme="minorHAnsi"/>
                <w:sz w:val="24"/>
                <w:szCs w:val="24"/>
              </w:rPr>
            </w:pPr>
            <w:r w:rsidRPr="008B7D74">
              <w:rPr>
                <w:rFonts w:cstheme="minorHAnsi"/>
                <w:sz w:val="24"/>
                <w:szCs w:val="24"/>
              </w:rPr>
              <w:t>Launching Event</w:t>
            </w:r>
          </w:p>
        </w:tc>
        <w:tc>
          <w:tcPr>
            <w:tcW w:w="3330" w:type="dxa"/>
            <w:shd w:val="clear" w:color="auto" w:fill="F2F2F2" w:themeFill="background1" w:themeFillShade="F2"/>
            <w:vAlign w:val="center"/>
          </w:tcPr>
          <w:p w14:paraId="3DF1279F" w14:textId="77777777" w:rsidR="001503AF" w:rsidRPr="008B7D74" w:rsidRDefault="001503AF" w:rsidP="00C6169F">
            <w:pPr>
              <w:rPr>
                <w:rFonts w:cstheme="minorHAnsi"/>
                <w:sz w:val="24"/>
                <w:szCs w:val="24"/>
              </w:rPr>
            </w:pPr>
            <w:r w:rsidRPr="008B7D74">
              <w:rPr>
                <w:rFonts w:cstheme="minorHAnsi"/>
                <w:sz w:val="24"/>
                <w:szCs w:val="24"/>
              </w:rPr>
              <w:t>Launching event will be prapared and organized by LP in order to announce the begining of the project and attract public attention to the objectives and activities of the project.</w:t>
            </w:r>
          </w:p>
          <w:p w14:paraId="3DF127A0" w14:textId="77777777" w:rsidR="001503AF" w:rsidRPr="008B7D74" w:rsidRDefault="001503AF" w:rsidP="00C6169F">
            <w:pPr>
              <w:rPr>
                <w:rFonts w:cstheme="minorHAnsi"/>
                <w:sz w:val="24"/>
                <w:szCs w:val="24"/>
              </w:rPr>
            </w:pPr>
            <w:r w:rsidRPr="008B7D74">
              <w:rPr>
                <w:rFonts w:cstheme="minorHAnsi"/>
                <w:sz w:val="24"/>
                <w:szCs w:val="24"/>
              </w:rPr>
              <w:t>Project concept and</w:t>
            </w:r>
          </w:p>
          <w:p w14:paraId="3DF127A1" w14:textId="77777777" w:rsidR="001503AF" w:rsidRPr="008B7D74" w:rsidRDefault="001503AF" w:rsidP="00C6169F">
            <w:pPr>
              <w:rPr>
                <w:rFonts w:cstheme="minorHAnsi"/>
                <w:sz w:val="24"/>
                <w:szCs w:val="24"/>
              </w:rPr>
            </w:pPr>
            <w:r w:rsidRPr="008B7D74">
              <w:rPr>
                <w:rFonts w:cstheme="minorHAnsi"/>
                <w:sz w:val="24"/>
                <w:szCs w:val="24"/>
              </w:rPr>
              <w:t>partnership, planned</w:t>
            </w:r>
          </w:p>
          <w:p w14:paraId="3DF127A2" w14:textId="77777777" w:rsidR="001503AF" w:rsidRPr="008B7D74" w:rsidRDefault="001503AF" w:rsidP="00C6169F">
            <w:pPr>
              <w:rPr>
                <w:rFonts w:cstheme="minorHAnsi"/>
                <w:sz w:val="24"/>
                <w:szCs w:val="24"/>
              </w:rPr>
            </w:pPr>
            <w:r w:rsidRPr="008B7D74">
              <w:rPr>
                <w:rFonts w:cstheme="minorHAnsi"/>
                <w:sz w:val="24"/>
                <w:szCs w:val="24"/>
              </w:rPr>
              <w:t>activities and main</w:t>
            </w:r>
          </w:p>
          <w:p w14:paraId="3DF127A3" w14:textId="77777777" w:rsidR="001503AF" w:rsidRPr="008B7D74" w:rsidRDefault="001503AF" w:rsidP="00C6169F">
            <w:pPr>
              <w:rPr>
                <w:rFonts w:cstheme="minorHAnsi"/>
                <w:sz w:val="24"/>
                <w:szCs w:val="24"/>
              </w:rPr>
            </w:pPr>
            <w:r w:rsidRPr="008B7D74">
              <w:rPr>
                <w:rFonts w:cstheme="minorHAnsi"/>
                <w:sz w:val="24"/>
                <w:szCs w:val="24"/>
              </w:rPr>
              <w:t>objectives and results</w:t>
            </w:r>
          </w:p>
          <w:p w14:paraId="3DF127A4" w14:textId="77777777" w:rsidR="001503AF" w:rsidRPr="008B7D74" w:rsidRDefault="001503AF" w:rsidP="00C6169F">
            <w:pPr>
              <w:rPr>
                <w:rFonts w:cstheme="minorHAnsi"/>
                <w:sz w:val="24"/>
                <w:szCs w:val="24"/>
              </w:rPr>
            </w:pPr>
            <w:r w:rsidRPr="008B7D74">
              <w:rPr>
                <w:rFonts w:cstheme="minorHAnsi"/>
                <w:sz w:val="24"/>
                <w:szCs w:val="24"/>
              </w:rPr>
              <w:lastRenderedPageBreak/>
              <w:t>project aims to achieve</w:t>
            </w:r>
          </w:p>
          <w:p w14:paraId="3DF127A5" w14:textId="77777777" w:rsidR="001503AF" w:rsidRPr="008B7D74" w:rsidRDefault="001503AF" w:rsidP="00C6169F">
            <w:pPr>
              <w:rPr>
                <w:rFonts w:cstheme="minorHAnsi"/>
                <w:sz w:val="24"/>
                <w:szCs w:val="24"/>
              </w:rPr>
            </w:pPr>
            <w:r w:rsidRPr="008B7D74">
              <w:rPr>
                <w:rFonts w:cstheme="minorHAnsi"/>
                <w:sz w:val="24"/>
                <w:szCs w:val="24"/>
              </w:rPr>
              <w:t>will be presented.</w:t>
            </w:r>
          </w:p>
        </w:tc>
        <w:tc>
          <w:tcPr>
            <w:tcW w:w="1620" w:type="dxa"/>
            <w:shd w:val="clear" w:color="auto" w:fill="F2F2F2" w:themeFill="background1" w:themeFillShade="F2"/>
            <w:vAlign w:val="center"/>
          </w:tcPr>
          <w:p w14:paraId="3DF127A6" w14:textId="77777777" w:rsidR="001503AF" w:rsidRPr="008B7D74" w:rsidRDefault="001503AF" w:rsidP="00C6169F">
            <w:pPr>
              <w:rPr>
                <w:rFonts w:cstheme="minorHAnsi"/>
                <w:sz w:val="24"/>
                <w:szCs w:val="24"/>
              </w:rPr>
            </w:pPr>
            <w:r w:rsidRPr="008B7D74">
              <w:rPr>
                <w:rFonts w:cstheme="minorHAnsi"/>
                <w:sz w:val="24"/>
                <w:szCs w:val="24"/>
              </w:rPr>
              <w:lastRenderedPageBreak/>
              <w:t>Jonian Dolphin Conservation</w:t>
            </w:r>
          </w:p>
        </w:tc>
        <w:tc>
          <w:tcPr>
            <w:tcW w:w="2250" w:type="dxa"/>
            <w:shd w:val="clear" w:color="auto" w:fill="F2F2F2" w:themeFill="background1" w:themeFillShade="F2"/>
            <w:vAlign w:val="center"/>
          </w:tcPr>
          <w:p w14:paraId="3DF127A7" w14:textId="77777777" w:rsidR="001503AF" w:rsidRPr="008B7D74" w:rsidRDefault="001503AF" w:rsidP="00C6169F">
            <w:pPr>
              <w:rPr>
                <w:rFonts w:cstheme="minorHAnsi"/>
                <w:sz w:val="24"/>
                <w:szCs w:val="24"/>
              </w:rPr>
            </w:pPr>
            <w:r w:rsidRPr="008B7D74">
              <w:rPr>
                <w:rFonts w:cstheme="minorHAnsi"/>
                <w:sz w:val="24"/>
                <w:szCs w:val="24"/>
              </w:rPr>
              <w:t>All PPs will participate to</w:t>
            </w:r>
          </w:p>
          <w:p w14:paraId="3DF127A8" w14:textId="77777777" w:rsidR="001503AF" w:rsidRPr="008B7D74" w:rsidRDefault="001503AF" w:rsidP="00C6169F">
            <w:pPr>
              <w:rPr>
                <w:rFonts w:cstheme="minorHAnsi"/>
                <w:sz w:val="24"/>
                <w:szCs w:val="24"/>
              </w:rPr>
            </w:pPr>
            <w:r w:rsidRPr="008B7D74">
              <w:rPr>
                <w:rFonts w:cstheme="minorHAnsi"/>
                <w:sz w:val="24"/>
                <w:szCs w:val="24"/>
              </w:rPr>
              <w:t>the events and support the partner responsible for their organisation suggesting some possible stakeholders to involve and/ or</w:t>
            </w:r>
          </w:p>
          <w:p w14:paraId="3DF127A9" w14:textId="77777777" w:rsidR="001503AF" w:rsidRPr="008B7D74" w:rsidRDefault="001503AF" w:rsidP="00C6169F">
            <w:pPr>
              <w:rPr>
                <w:rFonts w:cstheme="minorHAnsi"/>
                <w:sz w:val="24"/>
                <w:szCs w:val="24"/>
              </w:rPr>
            </w:pPr>
            <w:r w:rsidRPr="008B7D74">
              <w:rPr>
                <w:rFonts w:cstheme="minorHAnsi"/>
                <w:sz w:val="24"/>
                <w:szCs w:val="24"/>
              </w:rPr>
              <w:t xml:space="preserve">to invite. </w:t>
            </w:r>
          </w:p>
        </w:tc>
        <w:tc>
          <w:tcPr>
            <w:tcW w:w="2790" w:type="dxa"/>
            <w:shd w:val="clear" w:color="auto" w:fill="F2F2F2" w:themeFill="background1" w:themeFillShade="F2"/>
            <w:vAlign w:val="center"/>
          </w:tcPr>
          <w:p w14:paraId="3DF127AA" w14:textId="77777777" w:rsidR="001503AF" w:rsidRPr="008B7D74" w:rsidRDefault="001503AF" w:rsidP="00C6169F">
            <w:pPr>
              <w:rPr>
                <w:rFonts w:cstheme="minorHAnsi"/>
                <w:sz w:val="24"/>
                <w:szCs w:val="24"/>
              </w:rPr>
            </w:pPr>
            <w:r w:rsidRPr="008B7D74">
              <w:rPr>
                <w:rFonts w:cstheme="minorHAnsi"/>
                <w:sz w:val="24"/>
                <w:szCs w:val="24"/>
              </w:rPr>
              <w:t>*Raised awarness on project goals and results</w:t>
            </w:r>
          </w:p>
        </w:tc>
        <w:tc>
          <w:tcPr>
            <w:tcW w:w="900" w:type="dxa"/>
            <w:shd w:val="clear" w:color="auto" w:fill="F2F2F2" w:themeFill="background1" w:themeFillShade="F2"/>
            <w:vAlign w:val="center"/>
          </w:tcPr>
          <w:p w14:paraId="3DF127AB" w14:textId="77777777" w:rsidR="001503AF" w:rsidRPr="008B7D74" w:rsidRDefault="001503AF" w:rsidP="00505A01">
            <w:pPr>
              <w:jc w:val="both"/>
              <w:rPr>
                <w:rFonts w:cstheme="minorHAnsi"/>
                <w:sz w:val="24"/>
                <w:szCs w:val="24"/>
              </w:rPr>
            </w:pPr>
            <w:r w:rsidRPr="008B7D74">
              <w:rPr>
                <w:rFonts w:cstheme="minorHAnsi"/>
                <w:sz w:val="24"/>
                <w:szCs w:val="24"/>
              </w:rPr>
              <w:t>1</w:t>
            </w:r>
          </w:p>
        </w:tc>
        <w:tc>
          <w:tcPr>
            <w:tcW w:w="1350" w:type="dxa"/>
            <w:shd w:val="clear" w:color="auto" w:fill="F2F2F2" w:themeFill="background1" w:themeFillShade="F2"/>
            <w:vAlign w:val="center"/>
          </w:tcPr>
          <w:p w14:paraId="3DF127AC" w14:textId="77777777" w:rsidR="001503AF" w:rsidRPr="008B7D74" w:rsidRDefault="001503AF" w:rsidP="00505A01">
            <w:pPr>
              <w:jc w:val="both"/>
              <w:rPr>
                <w:rFonts w:cstheme="minorHAnsi"/>
                <w:sz w:val="24"/>
                <w:szCs w:val="24"/>
              </w:rPr>
            </w:pPr>
            <w:r w:rsidRPr="008B7D74">
              <w:rPr>
                <w:rFonts w:cstheme="minorHAnsi"/>
                <w:sz w:val="24"/>
                <w:szCs w:val="24"/>
              </w:rPr>
              <w:t>November 2020</w:t>
            </w:r>
          </w:p>
        </w:tc>
      </w:tr>
      <w:tr w:rsidR="001503AF" w:rsidRPr="008B7D74" w14:paraId="3DF127BE" w14:textId="77777777" w:rsidTr="001135C0">
        <w:tc>
          <w:tcPr>
            <w:tcW w:w="1368" w:type="dxa"/>
            <w:shd w:val="clear" w:color="auto" w:fill="F2F2F2" w:themeFill="background1" w:themeFillShade="F2"/>
            <w:vAlign w:val="center"/>
          </w:tcPr>
          <w:p w14:paraId="3DF127AE" w14:textId="77777777" w:rsidR="001503AF" w:rsidRPr="008B7D74" w:rsidRDefault="001503AF" w:rsidP="00505A01">
            <w:pPr>
              <w:jc w:val="both"/>
              <w:rPr>
                <w:rFonts w:cstheme="minorHAnsi"/>
                <w:sz w:val="24"/>
                <w:szCs w:val="24"/>
              </w:rPr>
            </w:pPr>
            <w:r w:rsidRPr="008B7D74">
              <w:rPr>
                <w:rFonts w:cstheme="minorHAnsi"/>
                <w:sz w:val="24"/>
                <w:szCs w:val="24"/>
              </w:rPr>
              <w:t>D.C.3.2.</w:t>
            </w:r>
          </w:p>
          <w:p w14:paraId="3DF127AF" w14:textId="77777777" w:rsidR="001503AF" w:rsidRPr="008B7D74" w:rsidRDefault="001503AF" w:rsidP="00505A01">
            <w:pPr>
              <w:jc w:val="both"/>
              <w:rPr>
                <w:rFonts w:cstheme="minorHAnsi"/>
                <w:sz w:val="24"/>
                <w:szCs w:val="24"/>
              </w:rPr>
            </w:pPr>
            <w:r w:rsidRPr="008B7D74">
              <w:rPr>
                <w:rFonts w:cstheme="minorHAnsi"/>
                <w:sz w:val="24"/>
                <w:szCs w:val="24"/>
              </w:rPr>
              <w:t>Final Event</w:t>
            </w:r>
          </w:p>
        </w:tc>
        <w:tc>
          <w:tcPr>
            <w:tcW w:w="3330" w:type="dxa"/>
            <w:shd w:val="clear" w:color="auto" w:fill="F2F2F2" w:themeFill="background1" w:themeFillShade="F2"/>
            <w:vAlign w:val="center"/>
          </w:tcPr>
          <w:p w14:paraId="3DF127B0" w14:textId="77777777" w:rsidR="001503AF" w:rsidRPr="008B7D74" w:rsidRDefault="001503AF" w:rsidP="00C6169F">
            <w:pPr>
              <w:rPr>
                <w:rFonts w:cstheme="minorHAnsi"/>
                <w:sz w:val="24"/>
                <w:szCs w:val="24"/>
              </w:rPr>
            </w:pPr>
            <w:r w:rsidRPr="008B7D74">
              <w:rPr>
                <w:rFonts w:cstheme="minorHAnsi"/>
                <w:sz w:val="24"/>
                <w:szCs w:val="24"/>
              </w:rPr>
              <w:t>The final event will</w:t>
            </w:r>
          </w:p>
          <w:p w14:paraId="3DF127B1" w14:textId="77777777" w:rsidR="001503AF" w:rsidRPr="008B7D74" w:rsidRDefault="001503AF" w:rsidP="00C6169F">
            <w:pPr>
              <w:rPr>
                <w:rFonts w:cstheme="minorHAnsi"/>
                <w:sz w:val="24"/>
                <w:szCs w:val="24"/>
              </w:rPr>
            </w:pPr>
            <w:r w:rsidRPr="008B7D74">
              <w:rPr>
                <w:rFonts w:cstheme="minorHAnsi"/>
                <w:sz w:val="24"/>
                <w:szCs w:val="24"/>
              </w:rPr>
              <w:t>present and share the</w:t>
            </w:r>
          </w:p>
          <w:p w14:paraId="3DF127B2" w14:textId="77777777" w:rsidR="001503AF" w:rsidRPr="008B7D74" w:rsidRDefault="001503AF" w:rsidP="00C6169F">
            <w:pPr>
              <w:rPr>
                <w:rFonts w:cstheme="minorHAnsi"/>
                <w:sz w:val="24"/>
                <w:szCs w:val="24"/>
              </w:rPr>
            </w:pPr>
            <w:r w:rsidRPr="008B7D74">
              <w:rPr>
                <w:rFonts w:cstheme="minorHAnsi"/>
                <w:sz w:val="24"/>
                <w:szCs w:val="24"/>
              </w:rPr>
              <w:t>results, main outcomes</w:t>
            </w:r>
          </w:p>
          <w:p w14:paraId="3DF127B3" w14:textId="77777777" w:rsidR="001503AF" w:rsidRPr="008B7D74" w:rsidRDefault="001503AF" w:rsidP="00C6169F">
            <w:pPr>
              <w:rPr>
                <w:rFonts w:cstheme="minorHAnsi"/>
                <w:sz w:val="24"/>
                <w:szCs w:val="24"/>
              </w:rPr>
            </w:pPr>
            <w:r w:rsidRPr="008B7D74">
              <w:rPr>
                <w:rFonts w:cstheme="minorHAnsi"/>
                <w:sz w:val="24"/>
                <w:szCs w:val="24"/>
              </w:rPr>
              <w:t>of the project based on</w:t>
            </w:r>
          </w:p>
          <w:p w14:paraId="3DF127B4" w14:textId="77777777" w:rsidR="001503AF" w:rsidRPr="008B7D74" w:rsidRDefault="001503AF" w:rsidP="00C6169F">
            <w:pPr>
              <w:rPr>
                <w:rFonts w:cstheme="minorHAnsi"/>
                <w:sz w:val="24"/>
                <w:szCs w:val="24"/>
              </w:rPr>
            </w:pPr>
            <w:r w:rsidRPr="008B7D74">
              <w:rPr>
                <w:rFonts w:cstheme="minorHAnsi"/>
                <w:sz w:val="24"/>
                <w:szCs w:val="24"/>
              </w:rPr>
              <w:t>the combined</w:t>
            </w:r>
          </w:p>
          <w:p w14:paraId="3DF127B5" w14:textId="77777777" w:rsidR="001503AF" w:rsidRPr="008B7D74" w:rsidRDefault="001503AF" w:rsidP="00C6169F">
            <w:pPr>
              <w:rPr>
                <w:rFonts w:cstheme="minorHAnsi"/>
                <w:sz w:val="24"/>
                <w:szCs w:val="24"/>
              </w:rPr>
            </w:pPr>
            <w:r w:rsidRPr="008B7D74">
              <w:rPr>
                <w:rFonts w:cstheme="minorHAnsi"/>
                <w:sz w:val="24"/>
                <w:szCs w:val="24"/>
              </w:rPr>
              <w:t>experience of the</w:t>
            </w:r>
          </w:p>
          <w:p w14:paraId="3DF127B6" w14:textId="77777777" w:rsidR="001503AF" w:rsidRPr="008B7D74" w:rsidRDefault="001503AF" w:rsidP="00C6169F">
            <w:pPr>
              <w:rPr>
                <w:rFonts w:cstheme="minorHAnsi"/>
                <w:sz w:val="24"/>
                <w:szCs w:val="24"/>
              </w:rPr>
            </w:pPr>
            <w:r w:rsidRPr="008B7D74">
              <w:rPr>
                <w:rFonts w:cstheme="minorHAnsi"/>
                <w:sz w:val="24"/>
                <w:szCs w:val="24"/>
              </w:rPr>
              <w:t>partners</w:t>
            </w:r>
          </w:p>
        </w:tc>
        <w:tc>
          <w:tcPr>
            <w:tcW w:w="1620" w:type="dxa"/>
            <w:shd w:val="clear" w:color="auto" w:fill="F2F2F2" w:themeFill="background1" w:themeFillShade="F2"/>
            <w:vAlign w:val="center"/>
          </w:tcPr>
          <w:p w14:paraId="3DF127B7" w14:textId="77777777" w:rsidR="001503AF" w:rsidRPr="008B7D74" w:rsidRDefault="001503AF" w:rsidP="00C6169F">
            <w:pPr>
              <w:rPr>
                <w:rFonts w:cstheme="minorHAnsi"/>
                <w:sz w:val="24"/>
                <w:szCs w:val="24"/>
              </w:rPr>
            </w:pPr>
            <w:r w:rsidRPr="008B7D74">
              <w:rPr>
                <w:rFonts w:cstheme="minorHAnsi"/>
                <w:sz w:val="24"/>
                <w:szCs w:val="24"/>
              </w:rPr>
              <w:t>Agjencia Kombëtare e Turizmit</w:t>
            </w:r>
          </w:p>
        </w:tc>
        <w:tc>
          <w:tcPr>
            <w:tcW w:w="2250" w:type="dxa"/>
            <w:shd w:val="clear" w:color="auto" w:fill="F2F2F2" w:themeFill="background1" w:themeFillShade="F2"/>
            <w:vAlign w:val="center"/>
          </w:tcPr>
          <w:p w14:paraId="3DF127B8" w14:textId="77777777" w:rsidR="001503AF" w:rsidRPr="008B7D74" w:rsidRDefault="001503AF" w:rsidP="00C6169F">
            <w:pPr>
              <w:rPr>
                <w:rFonts w:cstheme="minorHAnsi"/>
                <w:sz w:val="24"/>
                <w:szCs w:val="24"/>
              </w:rPr>
            </w:pPr>
            <w:r w:rsidRPr="008B7D74">
              <w:rPr>
                <w:rFonts w:cstheme="minorHAnsi"/>
                <w:sz w:val="24"/>
                <w:szCs w:val="24"/>
              </w:rPr>
              <w:t>All PPs will participate to</w:t>
            </w:r>
          </w:p>
          <w:p w14:paraId="3DF127B9" w14:textId="77777777" w:rsidR="001503AF" w:rsidRPr="008B7D74" w:rsidRDefault="001503AF" w:rsidP="00C6169F">
            <w:pPr>
              <w:rPr>
                <w:rFonts w:cstheme="minorHAnsi"/>
                <w:sz w:val="24"/>
                <w:szCs w:val="24"/>
              </w:rPr>
            </w:pPr>
            <w:r w:rsidRPr="008B7D74">
              <w:rPr>
                <w:rFonts w:cstheme="minorHAnsi"/>
                <w:sz w:val="24"/>
                <w:szCs w:val="24"/>
              </w:rPr>
              <w:t>the events and support the partner responsible for their organisation suggesting some possible stakeholders to involve and/ or</w:t>
            </w:r>
          </w:p>
          <w:p w14:paraId="3DF127BA" w14:textId="77777777" w:rsidR="001503AF" w:rsidRPr="008B7D74" w:rsidRDefault="001503AF" w:rsidP="00C6169F">
            <w:pPr>
              <w:rPr>
                <w:rFonts w:cstheme="minorHAnsi"/>
                <w:sz w:val="24"/>
                <w:szCs w:val="24"/>
              </w:rPr>
            </w:pPr>
            <w:r w:rsidRPr="008B7D74">
              <w:rPr>
                <w:rFonts w:cstheme="minorHAnsi"/>
                <w:sz w:val="24"/>
                <w:szCs w:val="24"/>
              </w:rPr>
              <w:t>to invite. After the events, all the materials will be upload on project website in order to spread out the project and its activities.</w:t>
            </w:r>
          </w:p>
        </w:tc>
        <w:tc>
          <w:tcPr>
            <w:tcW w:w="2790" w:type="dxa"/>
            <w:shd w:val="clear" w:color="auto" w:fill="F2F2F2" w:themeFill="background1" w:themeFillShade="F2"/>
            <w:vAlign w:val="center"/>
          </w:tcPr>
          <w:p w14:paraId="3DF127BB" w14:textId="77777777" w:rsidR="001503AF" w:rsidRPr="008B7D74" w:rsidRDefault="001503AF" w:rsidP="00C6169F">
            <w:pPr>
              <w:rPr>
                <w:rFonts w:cstheme="minorHAnsi"/>
                <w:sz w:val="24"/>
                <w:szCs w:val="24"/>
              </w:rPr>
            </w:pPr>
            <w:r w:rsidRPr="008B7D74">
              <w:rPr>
                <w:rFonts w:cstheme="minorHAnsi"/>
                <w:sz w:val="24"/>
                <w:szCs w:val="24"/>
              </w:rPr>
              <w:t>*Raise awarness on project results and acomplishments</w:t>
            </w:r>
          </w:p>
        </w:tc>
        <w:tc>
          <w:tcPr>
            <w:tcW w:w="900" w:type="dxa"/>
            <w:shd w:val="clear" w:color="auto" w:fill="F2F2F2" w:themeFill="background1" w:themeFillShade="F2"/>
            <w:vAlign w:val="center"/>
          </w:tcPr>
          <w:p w14:paraId="3DF127BC" w14:textId="77777777" w:rsidR="001503AF" w:rsidRPr="008B7D74" w:rsidRDefault="001503AF" w:rsidP="00505A01">
            <w:pPr>
              <w:jc w:val="both"/>
              <w:rPr>
                <w:rFonts w:cstheme="minorHAnsi"/>
                <w:sz w:val="24"/>
                <w:szCs w:val="24"/>
              </w:rPr>
            </w:pPr>
            <w:r w:rsidRPr="008B7D74">
              <w:rPr>
                <w:rFonts w:cstheme="minorHAnsi"/>
                <w:sz w:val="24"/>
                <w:szCs w:val="24"/>
              </w:rPr>
              <w:t>1</w:t>
            </w:r>
          </w:p>
        </w:tc>
        <w:tc>
          <w:tcPr>
            <w:tcW w:w="1350" w:type="dxa"/>
            <w:shd w:val="clear" w:color="auto" w:fill="F2F2F2" w:themeFill="background1" w:themeFillShade="F2"/>
            <w:vAlign w:val="center"/>
          </w:tcPr>
          <w:p w14:paraId="3DF127BD" w14:textId="77777777" w:rsidR="001503AF" w:rsidRPr="008B7D74" w:rsidRDefault="001503AF" w:rsidP="00505A01">
            <w:pPr>
              <w:jc w:val="both"/>
              <w:rPr>
                <w:rFonts w:cstheme="minorHAnsi"/>
                <w:sz w:val="24"/>
                <w:szCs w:val="24"/>
              </w:rPr>
            </w:pPr>
            <w:r w:rsidRPr="008B7D74">
              <w:rPr>
                <w:rFonts w:cstheme="minorHAnsi"/>
                <w:sz w:val="24"/>
                <w:szCs w:val="24"/>
              </w:rPr>
              <w:t>February 2022</w:t>
            </w:r>
          </w:p>
        </w:tc>
      </w:tr>
      <w:tr w:rsidR="001503AF" w:rsidRPr="008B7D74" w14:paraId="3DF127CE" w14:textId="77777777" w:rsidTr="001135C0">
        <w:tc>
          <w:tcPr>
            <w:tcW w:w="1368" w:type="dxa"/>
            <w:shd w:val="clear" w:color="auto" w:fill="F2F2F2" w:themeFill="background1" w:themeFillShade="F2"/>
            <w:vAlign w:val="center"/>
          </w:tcPr>
          <w:p w14:paraId="3DF127BF" w14:textId="77777777" w:rsidR="001503AF" w:rsidRPr="008B7D74" w:rsidRDefault="001503AF" w:rsidP="00505A01">
            <w:pPr>
              <w:jc w:val="both"/>
              <w:rPr>
                <w:rFonts w:cstheme="minorHAnsi"/>
                <w:sz w:val="24"/>
                <w:szCs w:val="24"/>
              </w:rPr>
            </w:pPr>
            <w:r w:rsidRPr="008B7D74">
              <w:rPr>
                <w:rFonts w:cstheme="minorHAnsi"/>
                <w:sz w:val="24"/>
                <w:szCs w:val="24"/>
              </w:rPr>
              <w:t>D.C.4.1. Newsletter</w:t>
            </w:r>
          </w:p>
        </w:tc>
        <w:tc>
          <w:tcPr>
            <w:tcW w:w="3330" w:type="dxa"/>
            <w:shd w:val="clear" w:color="auto" w:fill="F2F2F2" w:themeFill="background1" w:themeFillShade="F2"/>
            <w:vAlign w:val="center"/>
          </w:tcPr>
          <w:p w14:paraId="3DF127C0" w14:textId="77777777" w:rsidR="001503AF" w:rsidRPr="008B7D74" w:rsidRDefault="001503AF" w:rsidP="00C6169F">
            <w:pPr>
              <w:rPr>
                <w:rFonts w:cstheme="minorHAnsi"/>
                <w:sz w:val="24"/>
                <w:szCs w:val="24"/>
              </w:rPr>
            </w:pPr>
            <w:r w:rsidRPr="008B7D74">
              <w:rPr>
                <w:rFonts w:cstheme="minorHAnsi"/>
                <w:sz w:val="24"/>
                <w:szCs w:val="24"/>
              </w:rPr>
              <w:t>Newsletter about project</w:t>
            </w:r>
          </w:p>
          <w:p w14:paraId="3DF127C1" w14:textId="77777777" w:rsidR="001503AF" w:rsidRPr="008B7D74" w:rsidRDefault="001503AF" w:rsidP="00C6169F">
            <w:pPr>
              <w:rPr>
                <w:rFonts w:cstheme="minorHAnsi"/>
                <w:sz w:val="24"/>
                <w:szCs w:val="24"/>
              </w:rPr>
            </w:pPr>
            <w:r w:rsidRPr="008B7D74">
              <w:rPr>
                <w:rFonts w:cstheme="minorHAnsi"/>
                <w:sz w:val="24"/>
                <w:szCs w:val="24"/>
              </w:rPr>
              <w:t xml:space="preserve">activities and achievements will be periodically available and released by PP4. </w:t>
            </w:r>
          </w:p>
          <w:p w14:paraId="3DF127C2" w14:textId="77777777" w:rsidR="001503AF" w:rsidRPr="008B7D74" w:rsidRDefault="001503AF" w:rsidP="00C6169F">
            <w:pPr>
              <w:rPr>
                <w:rFonts w:cstheme="minorHAnsi"/>
                <w:sz w:val="24"/>
                <w:szCs w:val="24"/>
              </w:rPr>
            </w:pPr>
          </w:p>
        </w:tc>
        <w:tc>
          <w:tcPr>
            <w:tcW w:w="1620" w:type="dxa"/>
            <w:shd w:val="clear" w:color="auto" w:fill="F2F2F2" w:themeFill="background1" w:themeFillShade="F2"/>
            <w:vAlign w:val="center"/>
          </w:tcPr>
          <w:p w14:paraId="3DF127C3" w14:textId="77777777" w:rsidR="001503AF" w:rsidRPr="008B7D74" w:rsidRDefault="001503AF" w:rsidP="00C6169F">
            <w:pPr>
              <w:rPr>
                <w:rFonts w:cstheme="minorHAnsi"/>
                <w:sz w:val="24"/>
                <w:szCs w:val="24"/>
              </w:rPr>
            </w:pPr>
            <w:r w:rsidRPr="008B7D74">
              <w:rPr>
                <w:rFonts w:cstheme="minorHAnsi"/>
                <w:sz w:val="24"/>
                <w:szCs w:val="24"/>
              </w:rPr>
              <w:t>IEC Tehnopolis</w:t>
            </w:r>
          </w:p>
        </w:tc>
        <w:tc>
          <w:tcPr>
            <w:tcW w:w="2250" w:type="dxa"/>
            <w:shd w:val="clear" w:color="auto" w:fill="F2F2F2" w:themeFill="background1" w:themeFillShade="F2"/>
            <w:vAlign w:val="center"/>
          </w:tcPr>
          <w:p w14:paraId="3DF127C4" w14:textId="77777777" w:rsidR="001503AF" w:rsidRPr="008B7D74" w:rsidRDefault="001503AF" w:rsidP="00C6169F">
            <w:pPr>
              <w:rPr>
                <w:rFonts w:cstheme="minorHAnsi"/>
                <w:sz w:val="24"/>
                <w:szCs w:val="24"/>
              </w:rPr>
            </w:pPr>
            <w:r w:rsidRPr="008B7D74">
              <w:rPr>
                <w:rFonts w:cstheme="minorHAnsi"/>
                <w:sz w:val="24"/>
                <w:szCs w:val="24"/>
              </w:rPr>
              <w:t>Each PP will support the drafting of the periodic</w:t>
            </w:r>
          </w:p>
          <w:p w14:paraId="3DF127C5" w14:textId="77777777" w:rsidR="001503AF" w:rsidRPr="008B7D74" w:rsidRDefault="001503AF" w:rsidP="00C6169F">
            <w:pPr>
              <w:rPr>
                <w:rFonts w:cstheme="minorHAnsi"/>
                <w:sz w:val="24"/>
                <w:szCs w:val="24"/>
              </w:rPr>
            </w:pPr>
            <w:r w:rsidRPr="008B7D74">
              <w:rPr>
                <w:rFonts w:cstheme="minorHAnsi"/>
                <w:sz w:val="24"/>
                <w:szCs w:val="24"/>
              </w:rPr>
              <w:t>newsletters and provide PP4 with a mailing list regularly updating.</w:t>
            </w:r>
          </w:p>
        </w:tc>
        <w:tc>
          <w:tcPr>
            <w:tcW w:w="2790" w:type="dxa"/>
            <w:shd w:val="clear" w:color="auto" w:fill="F2F2F2" w:themeFill="background1" w:themeFillShade="F2"/>
            <w:vAlign w:val="center"/>
          </w:tcPr>
          <w:p w14:paraId="3DF127C6" w14:textId="77777777" w:rsidR="001503AF" w:rsidRPr="008B7D74" w:rsidRDefault="001503AF" w:rsidP="00C6169F">
            <w:pPr>
              <w:rPr>
                <w:rFonts w:cstheme="minorHAnsi"/>
                <w:sz w:val="24"/>
                <w:szCs w:val="24"/>
              </w:rPr>
            </w:pPr>
            <w:r w:rsidRPr="008B7D74">
              <w:rPr>
                <w:rFonts w:cstheme="minorHAnsi"/>
                <w:sz w:val="24"/>
                <w:szCs w:val="24"/>
              </w:rPr>
              <w:t>* Higher visibility of project’s activities and</w:t>
            </w:r>
          </w:p>
          <w:p w14:paraId="3DF127C7" w14:textId="77777777" w:rsidR="001503AF" w:rsidRPr="008B7D74" w:rsidRDefault="001503AF" w:rsidP="00C6169F">
            <w:pPr>
              <w:rPr>
                <w:rFonts w:cstheme="minorHAnsi"/>
                <w:sz w:val="24"/>
                <w:szCs w:val="24"/>
              </w:rPr>
            </w:pPr>
            <w:r w:rsidRPr="008B7D74">
              <w:rPr>
                <w:rFonts w:cstheme="minorHAnsi"/>
                <w:sz w:val="24"/>
                <w:szCs w:val="24"/>
              </w:rPr>
              <w:t xml:space="preserve">Outputs ensured </w:t>
            </w:r>
          </w:p>
        </w:tc>
        <w:tc>
          <w:tcPr>
            <w:tcW w:w="900" w:type="dxa"/>
            <w:shd w:val="clear" w:color="auto" w:fill="F2F2F2" w:themeFill="background1" w:themeFillShade="F2"/>
            <w:vAlign w:val="center"/>
          </w:tcPr>
          <w:p w14:paraId="3DF127C8" w14:textId="77777777" w:rsidR="001503AF" w:rsidRPr="008B7D74" w:rsidRDefault="001503AF" w:rsidP="00505A01">
            <w:pPr>
              <w:jc w:val="both"/>
              <w:rPr>
                <w:rFonts w:cstheme="minorHAnsi"/>
                <w:sz w:val="24"/>
                <w:szCs w:val="24"/>
              </w:rPr>
            </w:pPr>
            <w:r w:rsidRPr="008B7D74">
              <w:rPr>
                <w:rFonts w:cstheme="minorHAnsi"/>
                <w:sz w:val="24"/>
                <w:szCs w:val="24"/>
              </w:rPr>
              <w:t>3</w:t>
            </w:r>
          </w:p>
        </w:tc>
        <w:tc>
          <w:tcPr>
            <w:tcW w:w="1350" w:type="dxa"/>
            <w:shd w:val="clear" w:color="auto" w:fill="F2F2F2" w:themeFill="background1" w:themeFillShade="F2"/>
            <w:vAlign w:val="center"/>
          </w:tcPr>
          <w:p w14:paraId="3DF127C9" w14:textId="77777777" w:rsidR="001503AF" w:rsidRPr="008B7D74" w:rsidRDefault="001503AF" w:rsidP="00505A01">
            <w:pPr>
              <w:jc w:val="both"/>
              <w:rPr>
                <w:rFonts w:cstheme="minorHAnsi"/>
                <w:sz w:val="24"/>
                <w:szCs w:val="24"/>
              </w:rPr>
            </w:pPr>
            <w:r w:rsidRPr="008B7D74">
              <w:rPr>
                <w:rFonts w:cstheme="minorHAnsi"/>
                <w:sz w:val="24"/>
                <w:szCs w:val="24"/>
              </w:rPr>
              <w:t>April 2021</w:t>
            </w:r>
          </w:p>
          <w:p w14:paraId="3DF127CA" w14:textId="77777777" w:rsidR="001503AF" w:rsidRPr="008B7D74" w:rsidRDefault="001503AF" w:rsidP="00505A01">
            <w:pPr>
              <w:jc w:val="both"/>
              <w:rPr>
                <w:rFonts w:cstheme="minorHAnsi"/>
                <w:sz w:val="24"/>
                <w:szCs w:val="24"/>
              </w:rPr>
            </w:pPr>
          </w:p>
          <w:p w14:paraId="3DF127CB" w14:textId="03E81C8C" w:rsidR="001503AF" w:rsidRPr="008B7D74" w:rsidRDefault="001503AF" w:rsidP="00505A01">
            <w:pPr>
              <w:jc w:val="both"/>
              <w:rPr>
                <w:rFonts w:cstheme="minorHAnsi"/>
                <w:sz w:val="24"/>
                <w:szCs w:val="24"/>
              </w:rPr>
            </w:pPr>
            <w:r w:rsidRPr="008B7D74">
              <w:rPr>
                <w:rFonts w:cstheme="minorHAnsi"/>
                <w:sz w:val="24"/>
                <w:szCs w:val="24"/>
              </w:rPr>
              <w:t>Septemb</w:t>
            </w:r>
            <w:r w:rsidR="005144E2">
              <w:rPr>
                <w:rFonts w:cstheme="minorHAnsi"/>
                <w:sz w:val="24"/>
                <w:szCs w:val="24"/>
              </w:rPr>
              <w:t>e</w:t>
            </w:r>
            <w:r w:rsidRPr="008B7D74">
              <w:rPr>
                <w:rFonts w:cstheme="minorHAnsi"/>
                <w:sz w:val="24"/>
                <w:szCs w:val="24"/>
              </w:rPr>
              <w:t>r 2021</w:t>
            </w:r>
          </w:p>
          <w:p w14:paraId="3DF127CC" w14:textId="77777777" w:rsidR="001503AF" w:rsidRPr="008B7D74" w:rsidRDefault="001503AF" w:rsidP="00505A01">
            <w:pPr>
              <w:jc w:val="both"/>
              <w:rPr>
                <w:rFonts w:cstheme="minorHAnsi"/>
                <w:sz w:val="24"/>
                <w:szCs w:val="24"/>
              </w:rPr>
            </w:pPr>
          </w:p>
          <w:p w14:paraId="3DF127CD" w14:textId="089ADD90" w:rsidR="001503AF" w:rsidRPr="008B7D74" w:rsidRDefault="001503AF" w:rsidP="00505A01">
            <w:pPr>
              <w:jc w:val="both"/>
              <w:rPr>
                <w:rFonts w:cstheme="minorHAnsi"/>
                <w:sz w:val="24"/>
                <w:szCs w:val="24"/>
                <w:highlight w:val="yellow"/>
              </w:rPr>
            </w:pPr>
            <w:r w:rsidRPr="008B7D74">
              <w:rPr>
                <w:rFonts w:cstheme="minorHAnsi"/>
                <w:sz w:val="24"/>
                <w:szCs w:val="24"/>
              </w:rPr>
              <w:t>Febr</w:t>
            </w:r>
            <w:r w:rsidR="005144E2">
              <w:rPr>
                <w:rFonts w:cstheme="minorHAnsi"/>
                <w:sz w:val="24"/>
                <w:szCs w:val="24"/>
              </w:rPr>
              <w:t>ua</w:t>
            </w:r>
            <w:r w:rsidRPr="008B7D74">
              <w:rPr>
                <w:rFonts w:cstheme="minorHAnsi"/>
                <w:sz w:val="24"/>
                <w:szCs w:val="24"/>
              </w:rPr>
              <w:t>ry 2022</w:t>
            </w:r>
          </w:p>
        </w:tc>
      </w:tr>
      <w:tr w:rsidR="001503AF" w:rsidRPr="008B7D74" w14:paraId="3DF127D8" w14:textId="77777777" w:rsidTr="001135C0">
        <w:tc>
          <w:tcPr>
            <w:tcW w:w="1368" w:type="dxa"/>
            <w:shd w:val="clear" w:color="auto" w:fill="F2F2F2" w:themeFill="background1" w:themeFillShade="F2"/>
            <w:vAlign w:val="center"/>
          </w:tcPr>
          <w:p w14:paraId="3DF127CF" w14:textId="77777777" w:rsidR="001503AF" w:rsidRPr="008B7D74" w:rsidRDefault="001503AF" w:rsidP="00505A01">
            <w:pPr>
              <w:jc w:val="both"/>
              <w:rPr>
                <w:rFonts w:cstheme="minorHAnsi"/>
                <w:sz w:val="24"/>
                <w:szCs w:val="24"/>
              </w:rPr>
            </w:pPr>
            <w:r w:rsidRPr="008B7D74">
              <w:rPr>
                <w:rFonts w:cstheme="minorHAnsi"/>
                <w:sz w:val="24"/>
                <w:szCs w:val="24"/>
              </w:rPr>
              <w:t>D.C.4.2.</w:t>
            </w:r>
          </w:p>
          <w:p w14:paraId="3DF127D0" w14:textId="77777777" w:rsidR="001503AF" w:rsidRPr="008B7D74" w:rsidRDefault="001503AF" w:rsidP="00505A01">
            <w:pPr>
              <w:jc w:val="both"/>
              <w:rPr>
                <w:rFonts w:cstheme="minorHAnsi"/>
                <w:sz w:val="24"/>
                <w:szCs w:val="24"/>
              </w:rPr>
            </w:pPr>
            <w:r w:rsidRPr="008B7D74">
              <w:rPr>
                <w:rFonts w:cstheme="minorHAnsi"/>
                <w:sz w:val="24"/>
                <w:szCs w:val="24"/>
              </w:rPr>
              <w:t xml:space="preserve">Social </w:t>
            </w:r>
            <w:r w:rsidRPr="008B7D74">
              <w:rPr>
                <w:rFonts w:cstheme="minorHAnsi"/>
                <w:sz w:val="24"/>
                <w:szCs w:val="24"/>
              </w:rPr>
              <w:lastRenderedPageBreak/>
              <w:t>media channels</w:t>
            </w:r>
          </w:p>
        </w:tc>
        <w:tc>
          <w:tcPr>
            <w:tcW w:w="3330" w:type="dxa"/>
            <w:shd w:val="clear" w:color="auto" w:fill="F2F2F2" w:themeFill="background1" w:themeFillShade="F2"/>
            <w:vAlign w:val="center"/>
          </w:tcPr>
          <w:p w14:paraId="3DF127D1" w14:textId="77777777" w:rsidR="001503AF" w:rsidRPr="008B7D74" w:rsidRDefault="001503AF" w:rsidP="00C6169F">
            <w:pPr>
              <w:rPr>
                <w:rFonts w:cstheme="minorHAnsi"/>
                <w:sz w:val="24"/>
                <w:szCs w:val="24"/>
              </w:rPr>
            </w:pPr>
            <w:r w:rsidRPr="008B7D74">
              <w:rPr>
                <w:rFonts w:cstheme="minorHAnsi"/>
                <w:sz w:val="24"/>
                <w:szCs w:val="24"/>
              </w:rPr>
              <w:lastRenderedPageBreak/>
              <w:t xml:space="preserve">Important news, photos or videos will be shared on a </w:t>
            </w:r>
            <w:r w:rsidRPr="008B7D74">
              <w:rPr>
                <w:rFonts w:cstheme="minorHAnsi"/>
                <w:sz w:val="24"/>
                <w:szCs w:val="24"/>
              </w:rPr>
              <w:lastRenderedPageBreak/>
              <w:t>dedicated social media channels - Facebook, Instagram, Youtube and Twitter) using the project name and relevant hashtags (i.e., #BioTourS, #IPAFUNDS,</w:t>
            </w:r>
          </w:p>
          <w:p w14:paraId="3DF127D2" w14:textId="77777777" w:rsidR="001503AF" w:rsidRPr="008B7D74" w:rsidRDefault="001503AF" w:rsidP="00C6169F">
            <w:pPr>
              <w:rPr>
                <w:rFonts w:cstheme="minorHAnsi"/>
                <w:sz w:val="24"/>
                <w:szCs w:val="24"/>
              </w:rPr>
            </w:pPr>
            <w:r w:rsidRPr="008B7D74">
              <w:rPr>
                <w:rFonts w:cstheme="minorHAnsi"/>
                <w:sz w:val="24"/>
                <w:szCs w:val="24"/>
              </w:rPr>
              <w:t xml:space="preserve">#Italy-Albania-Montenegro and so on). </w:t>
            </w:r>
          </w:p>
        </w:tc>
        <w:tc>
          <w:tcPr>
            <w:tcW w:w="1620" w:type="dxa"/>
            <w:shd w:val="clear" w:color="auto" w:fill="F2F2F2" w:themeFill="background1" w:themeFillShade="F2"/>
            <w:vAlign w:val="center"/>
          </w:tcPr>
          <w:p w14:paraId="3DF127D3" w14:textId="77777777" w:rsidR="001503AF" w:rsidRPr="008B7D74" w:rsidRDefault="001503AF" w:rsidP="00C6169F">
            <w:pPr>
              <w:rPr>
                <w:rFonts w:cstheme="minorHAnsi"/>
                <w:sz w:val="24"/>
                <w:szCs w:val="24"/>
              </w:rPr>
            </w:pPr>
            <w:r w:rsidRPr="008B7D74">
              <w:rPr>
                <w:rFonts w:cstheme="minorHAnsi"/>
                <w:sz w:val="24"/>
                <w:szCs w:val="24"/>
              </w:rPr>
              <w:lastRenderedPageBreak/>
              <w:t>IEC Tehnoplis</w:t>
            </w:r>
          </w:p>
        </w:tc>
        <w:tc>
          <w:tcPr>
            <w:tcW w:w="2250" w:type="dxa"/>
            <w:shd w:val="clear" w:color="auto" w:fill="F2F2F2" w:themeFill="background1" w:themeFillShade="F2"/>
            <w:vAlign w:val="center"/>
          </w:tcPr>
          <w:p w14:paraId="3DF127D4" w14:textId="77777777" w:rsidR="001503AF" w:rsidRPr="008B7D74" w:rsidRDefault="001503AF" w:rsidP="00C6169F">
            <w:pPr>
              <w:rPr>
                <w:rFonts w:cstheme="minorHAnsi"/>
                <w:sz w:val="24"/>
                <w:szCs w:val="24"/>
              </w:rPr>
            </w:pPr>
            <w:r w:rsidRPr="008B7D74">
              <w:rPr>
                <w:rFonts w:cstheme="minorHAnsi"/>
                <w:sz w:val="24"/>
                <w:szCs w:val="24"/>
              </w:rPr>
              <w:t xml:space="preserve">Each PP will support the maintenance of </w:t>
            </w:r>
            <w:r w:rsidRPr="008B7D74">
              <w:rPr>
                <w:rFonts w:cstheme="minorHAnsi"/>
                <w:sz w:val="24"/>
                <w:szCs w:val="24"/>
              </w:rPr>
              <w:lastRenderedPageBreak/>
              <w:t xml:space="preserve">the cosial networks content with relevant information, photos, statements and articles. Each PP will desiminate the content on their social media channels </w:t>
            </w:r>
          </w:p>
        </w:tc>
        <w:tc>
          <w:tcPr>
            <w:tcW w:w="2790" w:type="dxa"/>
            <w:shd w:val="clear" w:color="auto" w:fill="F2F2F2" w:themeFill="background1" w:themeFillShade="F2"/>
            <w:vAlign w:val="center"/>
          </w:tcPr>
          <w:p w14:paraId="3DF127D5" w14:textId="77777777" w:rsidR="001503AF" w:rsidRPr="008B7D74" w:rsidRDefault="001503AF" w:rsidP="00C6169F">
            <w:pPr>
              <w:rPr>
                <w:rFonts w:cstheme="minorHAnsi"/>
                <w:sz w:val="24"/>
                <w:szCs w:val="24"/>
              </w:rPr>
            </w:pPr>
            <w:r w:rsidRPr="008B7D74">
              <w:rPr>
                <w:rFonts w:cstheme="minorHAnsi"/>
                <w:sz w:val="24"/>
                <w:szCs w:val="24"/>
              </w:rPr>
              <w:lastRenderedPageBreak/>
              <w:t xml:space="preserve">*Interactivity and share of information among </w:t>
            </w:r>
            <w:r w:rsidRPr="008B7D74">
              <w:rPr>
                <w:rFonts w:cstheme="minorHAnsi"/>
                <w:sz w:val="24"/>
                <w:szCs w:val="24"/>
              </w:rPr>
              <w:lastRenderedPageBreak/>
              <w:t>partners and target groups ensured</w:t>
            </w:r>
          </w:p>
        </w:tc>
        <w:tc>
          <w:tcPr>
            <w:tcW w:w="900" w:type="dxa"/>
            <w:shd w:val="clear" w:color="auto" w:fill="F2F2F2" w:themeFill="background1" w:themeFillShade="F2"/>
            <w:vAlign w:val="center"/>
          </w:tcPr>
          <w:p w14:paraId="3DF127D6" w14:textId="77777777" w:rsidR="001503AF" w:rsidRPr="008B7D74" w:rsidRDefault="001503AF" w:rsidP="00505A01">
            <w:pPr>
              <w:jc w:val="both"/>
              <w:rPr>
                <w:rFonts w:cstheme="minorHAnsi"/>
                <w:sz w:val="24"/>
                <w:szCs w:val="24"/>
              </w:rPr>
            </w:pPr>
            <w:r w:rsidRPr="008B7D74">
              <w:rPr>
                <w:rFonts w:cstheme="minorHAnsi"/>
                <w:sz w:val="24"/>
                <w:szCs w:val="24"/>
              </w:rPr>
              <w:lastRenderedPageBreak/>
              <w:t>4</w:t>
            </w:r>
          </w:p>
        </w:tc>
        <w:tc>
          <w:tcPr>
            <w:tcW w:w="1350" w:type="dxa"/>
            <w:shd w:val="clear" w:color="auto" w:fill="F2F2F2" w:themeFill="background1" w:themeFillShade="F2"/>
            <w:vAlign w:val="center"/>
          </w:tcPr>
          <w:p w14:paraId="3DF127D7" w14:textId="77777777" w:rsidR="001503AF" w:rsidRPr="008B7D74" w:rsidRDefault="001503AF" w:rsidP="00505A01">
            <w:pPr>
              <w:jc w:val="both"/>
              <w:rPr>
                <w:rFonts w:cstheme="minorHAnsi"/>
                <w:sz w:val="24"/>
                <w:szCs w:val="24"/>
              </w:rPr>
            </w:pPr>
            <w:r w:rsidRPr="008B7D74">
              <w:rPr>
                <w:rFonts w:cstheme="minorHAnsi"/>
                <w:sz w:val="24"/>
                <w:szCs w:val="24"/>
              </w:rPr>
              <w:t xml:space="preserve">April  2021 </w:t>
            </w:r>
          </w:p>
        </w:tc>
      </w:tr>
      <w:tr w:rsidR="001503AF" w:rsidRPr="008B7D74" w14:paraId="3DF127E9" w14:textId="77777777" w:rsidTr="001135C0">
        <w:tc>
          <w:tcPr>
            <w:tcW w:w="1368" w:type="dxa"/>
            <w:shd w:val="clear" w:color="auto" w:fill="F2F2F2" w:themeFill="background1" w:themeFillShade="F2"/>
            <w:vAlign w:val="center"/>
          </w:tcPr>
          <w:p w14:paraId="3DF127D9" w14:textId="77777777" w:rsidR="001503AF" w:rsidRPr="008B7D74" w:rsidRDefault="001503AF" w:rsidP="001503AF">
            <w:pPr>
              <w:jc w:val="both"/>
              <w:rPr>
                <w:rFonts w:cstheme="minorHAnsi"/>
                <w:sz w:val="24"/>
                <w:szCs w:val="24"/>
              </w:rPr>
            </w:pPr>
            <w:r w:rsidRPr="008B7D74">
              <w:rPr>
                <w:rFonts w:cstheme="minorHAnsi"/>
                <w:sz w:val="24"/>
                <w:szCs w:val="24"/>
              </w:rPr>
              <w:t>D.C.5.1.  Promotional toolkit</w:t>
            </w:r>
          </w:p>
        </w:tc>
        <w:tc>
          <w:tcPr>
            <w:tcW w:w="3330" w:type="dxa"/>
            <w:shd w:val="clear" w:color="auto" w:fill="F2F2F2" w:themeFill="background1" w:themeFillShade="F2"/>
            <w:vAlign w:val="center"/>
          </w:tcPr>
          <w:p w14:paraId="3DF127DA" w14:textId="77777777" w:rsidR="001503AF" w:rsidRPr="008B7D74" w:rsidRDefault="001503AF" w:rsidP="00C6169F">
            <w:pPr>
              <w:rPr>
                <w:rFonts w:cstheme="minorHAnsi"/>
                <w:sz w:val="24"/>
                <w:szCs w:val="24"/>
              </w:rPr>
            </w:pPr>
            <w:r w:rsidRPr="008B7D74">
              <w:rPr>
                <w:rFonts w:cstheme="minorHAnsi"/>
                <w:sz w:val="24"/>
                <w:szCs w:val="24"/>
              </w:rPr>
              <w:t>Promotional materials dissemination will support raising awareness campaing about the project.</w:t>
            </w:r>
          </w:p>
          <w:p w14:paraId="3DF127DB" w14:textId="77777777" w:rsidR="001503AF" w:rsidRPr="008B7D74" w:rsidRDefault="001503AF" w:rsidP="00C6169F">
            <w:pPr>
              <w:rPr>
                <w:rFonts w:cstheme="minorHAnsi"/>
                <w:sz w:val="24"/>
                <w:szCs w:val="24"/>
              </w:rPr>
            </w:pPr>
            <w:r w:rsidRPr="008B7D74">
              <w:rPr>
                <w:rFonts w:cstheme="minorHAnsi"/>
                <w:sz w:val="24"/>
                <w:szCs w:val="24"/>
              </w:rPr>
              <w:t xml:space="preserve">Materials will be composed of: </w:t>
            </w:r>
          </w:p>
          <w:p w14:paraId="3DF127DC" w14:textId="77777777" w:rsidR="001503AF" w:rsidRPr="008B7D74" w:rsidRDefault="001503AF" w:rsidP="00C6169F">
            <w:pPr>
              <w:rPr>
                <w:rFonts w:cstheme="minorHAnsi"/>
                <w:sz w:val="24"/>
                <w:szCs w:val="24"/>
              </w:rPr>
            </w:pPr>
            <w:r w:rsidRPr="008B7D74">
              <w:rPr>
                <w:rFonts w:cstheme="minorHAnsi"/>
                <w:sz w:val="24"/>
                <w:szCs w:val="24"/>
              </w:rPr>
              <w:t>1roll-up banner, 5</w:t>
            </w:r>
          </w:p>
          <w:p w14:paraId="3DF127DD" w14:textId="77777777" w:rsidR="001503AF" w:rsidRPr="008B7D74" w:rsidRDefault="001503AF" w:rsidP="00C6169F">
            <w:pPr>
              <w:rPr>
                <w:rFonts w:cstheme="minorHAnsi"/>
                <w:sz w:val="24"/>
                <w:szCs w:val="24"/>
              </w:rPr>
            </w:pPr>
            <w:r w:rsidRPr="008B7D74">
              <w:rPr>
                <w:rFonts w:cstheme="minorHAnsi"/>
                <w:sz w:val="24"/>
                <w:szCs w:val="24"/>
              </w:rPr>
              <w:t>posters, 200 flyers,200</w:t>
            </w:r>
          </w:p>
          <w:p w14:paraId="3DF127DE" w14:textId="77777777" w:rsidR="001503AF" w:rsidRPr="008B7D74" w:rsidRDefault="001503AF" w:rsidP="00C6169F">
            <w:pPr>
              <w:rPr>
                <w:rFonts w:cstheme="minorHAnsi"/>
                <w:sz w:val="24"/>
                <w:szCs w:val="24"/>
              </w:rPr>
            </w:pPr>
            <w:r w:rsidRPr="008B7D74">
              <w:rPr>
                <w:rFonts w:cstheme="minorHAnsi"/>
                <w:sz w:val="24"/>
                <w:szCs w:val="24"/>
              </w:rPr>
              <w:t>pens, 200 block notes,</w:t>
            </w:r>
          </w:p>
          <w:p w14:paraId="3DF127DF" w14:textId="77777777" w:rsidR="001503AF" w:rsidRPr="008B7D74" w:rsidRDefault="001503AF" w:rsidP="00C6169F">
            <w:pPr>
              <w:rPr>
                <w:rFonts w:cstheme="minorHAnsi"/>
                <w:sz w:val="24"/>
                <w:szCs w:val="24"/>
              </w:rPr>
            </w:pPr>
            <w:r w:rsidRPr="008B7D74">
              <w:rPr>
                <w:rFonts w:cstheme="minorHAnsi"/>
                <w:sz w:val="24"/>
                <w:szCs w:val="24"/>
              </w:rPr>
              <w:t>200 USB sticks,200</w:t>
            </w:r>
          </w:p>
          <w:p w14:paraId="3DF127E0" w14:textId="77777777" w:rsidR="001503AF" w:rsidRPr="008B7D74" w:rsidRDefault="001503AF" w:rsidP="00C6169F">
            <w:pPr>
              <w:rPr>
                <w:rFonts w:cstheme="minorHAnsi"/>
                <w:sz w:val="24"/>
                <w:szCs w:val="24"/>
              </w:rPr>
            </w:pPr>
            <w:r w:rsidRPr="008B7D74">
              <w:rPr>
                <w:rFonts w:cstheme="minorHAnsi"/>
                <w:sz w:val="24"/>
                <w:szCs w:val="24"/>
              </w:rPr>
              <w:t>cardboard conference</w:t>
            </w:r>
          </w:p>
          <w:p w14:paraId="3DF127E1" w14:textId="77777777" w:rsidR="001503AF" w:rsidRPr="008B7D74" w:rsidRDefault="001503AF" w:rsidP="00C6169F">
            <w:pPr>
              <w:rPr>
                <w:rFonts w:cstheme="minorHAnsi"/>
                <w:sz w:val="24"/>
                <w:szCs w:val="24"/>
              </w:rPr>
            </w:pPr>
            <w:r w:rsidRPr="008B7D74">
              <w:rPr>
                <w:rFonts w:cstheme="minorHAnsi"/>
                <w:sz w:val="24"/>
                <w:szCs w:val="24"/>
              </w:rPr>
              <w:t>folders plus chosen</w:t>
            </w:r>
          </w:p>
          <w:p w14:paraId="3DF127E2" w14:textId="77777777" w:rsidR="001503AF" w:rsidRPr="008B7D74" w:rsidRDefault="001503AF" w:rsidP="00C6169F">
            <w:pPr>
              <w:rPr>
                <w:rFonts w:cstheme="minorHAnsi"/>
                <w:sz w:val="24"/>
                <w:szCs w:val="24"/>
              </w:rPr>
            </w:pPr>
            <w:r w:rsidRPr="008B7D74">
              <w:rPr>
                <w:rFonts w:cstheme="minorHAnsi"/>
                <w:sz w:val="24"/>
                <w:szCs w:val="24"/>
              </w:rPr>
              <w:t>gadget PER PP.</w:t>
            </w:r>
          </w:p>
        </w:tc>
        <w:tc>
          <w:tcPr>
            <w:tcW w:w="1620" w:type="dxa"/>
            <w:shd w:val="clear" w:color="auto" w:fill="F2F2F2" w:themeFill="background1" w:themeFillShade="F2"/>
            <w:vAlign w:val="center"/>
          </w:tcPr>
          <w:p w14:paraId="3DF127E3" w14:textId="77777777" w:rsidR="001503AF" w:rsidRPr="008B7D74" w:rsidRDefault="001503AF" w:rsidP="00C6169F">
            <w:pPr>
              <w:rPr>
                <w:rFonts w:cstheme="minorHAnsi"/>
                <w:sz w:val="24"/>
                <w:szCs w:val="24"/>
              </w:rPr>
            </w:pPr>
            <w:r w:rsidRPr="008B7D74">
              <w:rPr>
                <w:rFonts w:cstheme="minorHAnsi"/>
                <w:sz w:val="24"/>
                <w:szCs w:val="24"/>
              </w:rPr>
              <w:t>IEC Tehnopolis (design)</w:t>
            </w:r>
          </w:p>
        </w:tc>
        <w:tc>
          <w:tcPr>
            <w:tcW w:w="2250" w:type="dxa"/>
            <w:shd w:val="clear" w:color="auto" w:fill="F2F2F2" w:themeFill="background1" w:themeFillShade="F2"/>
            <w:vAlign w:val="center"/>
          </w:tcPr>
          <w:p w14:paraId="3DF127E4" w14:textId="77777777" w:rsidR="001503AF" w:rsidRPr="008B7D74" w:rsidRDefault="001503AF" w:rsidP="00C6169F">
            <w:pPr>
              <w:rPr>
                <w:rFonts w:cstheme="minorHAnsi"/>
                <w:sz w:val="24"/>
                <w:szCs w:val="24"/>
              </w:rPr>
            </w:pPr>
            <w:r w:rsidRPr="008B7D74">
              <w:rPr>
                <w:rFonts w:cstheme="minorHAnsi"/>
                <w:sz w:val="24"/>
                <w:szCs w:val="24"/>
              </w:rPr>
              <w:t>PP4 is in charge for design of the promotional materials while each PP will</w:t>
            </w:r>
          </w:p>
          <w:p w14:paraId="3DF127E5" w14:textId="77777777" w:rsidR="001503AF" w:rsidRPr="008B7D74" w:rsidRDefault="001503AF" w:rsidP="00C6169F">
            <w:pPr>
              <w:rPr>
                <w:rFonts w:cstheme="minorHAnsi"/>
                <w:sz w:val="24"/>
                <w:szCs w:val="24"/>
              </w:rPr>
            </w:pPr>
            <w:r w:rsidRPr="008B7D74">
              <w:rPr>
                <w:rFonts w:cstheme="minorHAnsi"/>
                <w:sz w:val="24"/>
                <w:szCs w:val="24"/>
              </w:rPr>
              <w:t>print and disseminate its own toolkit.</w:t>
            </w:r>
          </w:p>
        </w:tc>
        <w:tc>
          <w:tcPr>
            <w:tcW w:w="2790" w:type="dxa"/>
            <w:shd w:val="clear" w:color="auto" w:fill="F2F2F2" w:themeFill="background1" w:themeFillShade="F2"/>
            <w:vAlign w:val="center"/>
          </w:tcPr>
          <w:p w14:paraId="3DF127E6" w14:textId="77777777" w:rsidR="001503AF" w:rsidRPr="008B7D74" w:rsidRDefault="001503AF" w:rsidP="00C6169F">
            <w:pPr>
              <w:rPr>
                <w:rFonts w:cstheme="minorHAnsi"/>
                <w:sz w:val="24"/>
                <w:szCs w:val="24"/>
              </w:rPr>
            </w:pPr>
            <w:r w:rsidRPr="008B7D74">
              <w:rPr>
                <w:rFonts w:cstheme="minorHAnsi"/>
                <w:sz w:val="24"/>
                <w:szCs w:val="24"/>
              </w:rPr>
              <w:t>*Raised awarness</w:t>
            </w:r>
          </w:p>
        </w:tc>
        <w:tc>
          <w:tcPr>
            <w:tcW w:w="900" w:type="dxa"/>
            <w:shd w:val="clear" w:color="auto" w:fill="F2F2F2" w:themeFill="background1" w:themeFillShade="F2"/>
            <w:vAlign w:val="center"/>
          </w:tcPr>
          <w:p w14:paraId="3DF127E7" w14:textId="77777777" w:rsidR="001503AF" w:rsidRPr="008B7D74" w:rsidRDefault="001503AF" w:rsidP="001503AF">
            <w:pPr>
              <w:jc w:val="both"/>
              <w:rPr>
                <w:rFonts w:cstheme="minorHAnsi"/>
                <w:sz w:val="24"/>
                <w:szCs w:val="24"/>
              </w:rPr>
            </w:pPr>
            <w:r w:rsidRPr="008B7D74">
              <w:rPr>
                <w:rFonts w:cstheme="minorHAnsi"/>
                <w:sz w:val="24"/>
                <w:szCs w:val="24"/>
              </w:rPr>
              <w:t>1</w:t>
            </w:r>
          </w:p>
        </w:tc>
        <w:tc>
          <w:tcPr>
            <w:tcW w:w="1350" w:type="dxa"/>
            <w:shd w:val="clear" w:color="auto" w:fill="F2F2F2" w:themeFill="background1" w:themeFillShade="F2"/>
            <w:vAlign w:val="center"/>
          </w:tcPr>
          <w:p w14:paraId="3DF127E8" w14:textId="45515046" w:rsidR="001503AF" w:rsidRPr="008B7D74" w:rsidRDefault="001F1E7B" w:rsidP="001503AF">
            <w:pPr>
              <w:jc w:val="both"/>
              <w:rPr>
                <w:rFonts w:cstheme="minorHAnsi"/>
                <w:sz w:val="24"/>
                <w:szCs w:val="24"/>
              </w:rPr>
            </w:pPr>
            <w:r>
              <w:rPr>
                <w:rFonts w:cstheme="minorHAnsi"/>
                <w:sz w:val="24"/>
                <w:szCs w:val="24"/>
              </w:rPr>
              <w:t>May</w:t>
            </w:r>
            <w:r w:rsidR="001135C0">
              <w:rPr>
                <w:rFonts w:cstheme="minorHAnsi"/>
                <w:sz w:val="24"/>
                <w:szCs w:val="24"/>
              </w:rPr>
              <w:t xml:space="preserve"> </w:t>
            </w:r>
            <w:r w:rsidR="001503AF" w:rsidRPr="008B7D74">
              <w:rPr>
                <w:rFonts w:cstheme="minorHAnsi"/>
                <w:sz w:val="24"/>
                <w:szCs w:val="24"/>
              </w:rPr>
              <w:t>2021</w:t>
            </w:r>
          </w:p>
        </w:tc>
      </w:tr>
    </w:tbl>
    <w:p w14:paraId="3DF127EA" w14:textId="77777777" w:rsidR="001503AF" w:rsidRPr="008B7D74" w:rsidRDefault="001503AF" w:rsidP="003C4FF8">
      <w:pPr>
        <w:jc w:val="both"/>
        <w:rPr>
          <w:rFonts w:cstheme="minorHAnsi"/>
          <w:sz w:val="24"/>
          <w:szCs w:val="24"/>
        </w:rPr>
      </w:pPr>
    </w:p>
    <w:p w14:paraId="3DF127EB" w14:textId="77777777" w:rsidR="003C4FF8" w:rsidRPr="008B7D74" w:rsidRDefault="003C4FF8" w:rsidP="003C4FF8">
      <w:pPr>
        <w:jc w:val="both"/>
        <w:rPr>
          <w:rFonts w:cstheme="minorHAnsi"/>
          <w:sz w:val="24"/>
          <w:szCs w:val="24"/>
        </w:rPr>
      </w:pPr>
    </w:p>
    <w:p w14:paraId="3DF127EC" w14:textId="77777777" w:rsidR="001503AF" w:rsidRPr="008B7D74" w:rsidRDefault="001503AF" w:rsidP="003C4FF8">
      <w:pPr>
        <w:jc w:val="both"/>
        <w:rPr>
          <w:rFonts w:cstheme="minorHAnsi"/>
          <w:sz w:val="24"/>
          <w:szCs w:val="24"/>
        </w:rPr>
      </w:pPr>
    </w:p>
    <w:p w14:paraId="3DF127ED" w14:textId="77777777" w:rsidR="001503AF" w:rsidRPr="008B7D74" w:rsidRDefault="001503AF" w:rsidP="003C4FF8">
      <w:pPr>
        <w:jc w:val="both"/>
        <w:rPr>
          <w:rFonts w:cstheme="minorHAnsi"/>
          <w:sz w:val="24"/>
          <w:szCs w:val="24"/>
        </w:rPr>
      </w:pPr>
    </w:p>
    <w:p w14:paraId="3DF127EE" w14:textId="77777777" w:rsidR="001503AF" w:rsidRPr="008B7D74" w:rsidRDefault="001503AF" w:rsidP="003C4FF8">
      <w:pPr>
        <w:jc w:val="both"/>
        <w:rPr>
          <w:rFonts w:cstheme="minorHAnsi"/>
          <w:sz w:val="24"/>
          <w:szCs w:val="24"/>
        </w:rPr>
        <w:sectPr w:rsidR="001503AF" w:rsidRPr="008B7D74" w:rsidSect="001503AF">
          <w:pgSz w:w="16838" w:h="11906" w:orient="landscape"/>
          <w:pgMar w:top="1134" w:right="1985" w:bottom="1134" w:left="1418" w:header="709" w:footer="709" w:gutter="0"/>
          <w:cols w:space="708"/>
          <w:titlePg/>
          <w:docGrid w:linePitch="360"/>
        </w:sectPr>
      </w:pPr>
    </w:p>
    <w:p w14:paraId="3DF127EF" w14:textId="77777777" w:rsidR="001503AF" w:rsidRPr="008B7D74" w:rsidRDefault="001503AF" w:rsidP="003C4FF8">
      <w:pPr>
        <w:jc w:val="both"/>
        <w:rPr>
          <w:rFonts w:cstheme="minorHAnsi"/>
          <w:sz w:val="24"/>
          <w:szCs w:val="24"/>
        </w:rPr>
      </w:pPr>
    </w:p>
    <w:p w14:paraId="3DF127F0" w14:textId="77777777" w:rsidR="003C4FF8" w:rsidRPr="008B7D74" w:rsidRDefault="003C4FF8" w:rsidP="006C2A18">
      <w:pPr>
        <w:pStyle w:val="CE-Headline3"/>
        <w:rPr>
          <w:rFonts w:asciiTheme="minorHAnsi" w:hAnsiTheme="minorHAnsi" w:cstheme="minorHAnsi"/>
          <w:sz w:val="22"/>
          <w:szCs w:val="22"/>
        </w:rPr>
      </w:pPr>
      <w:bookmarkStart w:id="10" w:name="_Toc71095308"/>
      <w:proofErr w:type="spellStart"/>
      <w:r w:rsidRPr="008B7D74">
        <w:rPr>
          <w:rFonts w:asciiTheme="minorHAnsi" w:hAnsiTheme="minorHAnsi" w:cstheme="minorHAnsi"/>
          <w:sz w:val="22"/>
          <w:szCs w:val="22"/>
        </w:rPr>
        <w:t>BioTourS</w:t>
      </w:r>
      <w:proofErr w:type="spellEnd"/>
      <w:r w:rsidRPr="008B7D74">
        <w:rPr>
          <w:rFonts w:asciiTheme="minorHAnsi" w:hAnsiTheme="minorHAnsi" w:cstheme="minorHAnsi"/>
          <w:sz w:val="22"/>
          <w:szCs w:val="22"/>
        </w:rPr>
        <w:t xml:space="preserve"> Communication Team</w:t>
      </w:r>
      <w:bookmarkEnd w:id="10"/>
    </w:p>
    <w:p w14:paraId="3DF127F1" w14:textId="77777777" w:rsidR="003C4FF8" w:rsidRPr="008B7D74" w:rsidRDefault="003C4FF8" w:rsidP="003C4FF8">
      <w:pPr>
        <w:jc w:val="both"/>
        <w:rPr>
          <w:rFonts w:cstheme="minorHAnsi"/>
          <w:sz w:val="24"/>
          <w:szCs w:val="24"/>
        </w:rPr>
      </w:pPr>
      <w:r w:rsidRPr="008B7D74">
        <w:rPr>
          <w:rFonts w:cstheme="minorHAnsi"/>
          <w:sz w:val="24"/>
          <w:szCs w:val="24"/>
        </w:rPr>
        <w:t>The communication activities will be coordinated, monitored, and evaluated by the Project Communication team. In order of reaching success within the Communication strategy, each partner organization appoints a communication manager who is responsible for implementation of the Communication plan at the p</w:t>
      </w:r>
      <w:r w:rsidR="006C2A18" w:rsidRPr="008B7D74">
        <w:rPr>
          <w:rFonts w:cstheme="minorHAnsi"/>
          <w:sz w:val="24"/>
          <w:szCs w:val="24"/>
        </w:rPr>
        <w:t>artner organization level.</w:t>
      </w:r>
    </w:p>
    <w:p w14:paraId="3DF127F2" w14:textId="77777777" w:rsidR="003C4FF8" w:rsidRPr="008B7D74" w:rsidRDefault="003C4FF8" w:rsidP="003C4FF8">
      <w:pPr>
        <w:jc w:val="both"/>
        <w:rPr>
          <w:rFonts w:cstheme="minorHAnsi"/>
          <w:sz w:val="24"/>
          <w:szCs w:val="24"/>
        </w:rPr>
      </w:pPr>
      <w:r w:rsidRPr="008B7D74">
        <w:rPr>
          <w:rFonts w:cstheme="minorHAnsi"/>
          <w:sz w:val="24"/>
          <w:szCs w:val="24"/>
        </w:rPr>
        <w:t>All the Communication managers will be responsible of knowing and respecting all the rules provided by the Interreg IPA CBC Italy-Albania-Montenegro Programme, related to the Communication activities.</w:t>
      </w:r>
    </w:p>
    <w:p w14:paraId="3DF127F3" w14:textId="77777777" w:rsidR="003C4FF8" w:rsidRPr="004F4587" w:rsidRDefault="003C4FF8" w:rsidP="003C4FF8">
      <w:pPr>
        <w:jc w:val="both"/>
        <w:rPr>
          <w:rFonts w:asciiTheme="majorHAnsi" w:hAnsiTheme="majorHAnsi"/>
          <w:sz w:val="24"/>
          <w:szCs w:val="24"/>
        </w:rPr>
      </w:pPr>
      <w:r w:rsidRPr="008B7D74">
        <w:rPr>
          <w:rFonts w:cstheme="minorHAnsi"/>
          <w:sz w:val="24"/>
          <w:szCs w:val="24"/>
        </w:rPr>
        <w:t>List of communication managers of the BioTourS project:</w:t>
      </w:r>
    </w:p>
    <w:tbl>
      <w:tblPr>
        <w:tblpPr w:leftFromText="180" w:rightFromText="180" w:vertAnchor="text" w:horzAnchor="margin" w:tblpXSpec="center" w:tblpY="346"/>
        <w:tblW w:w="9270" w:type="dxa"/>
        <w:tblLook w:val="04A0" w:firstRow="1" w:lastRow="0" w:firstColumn="1" w:lastColumn="0" w:noHBand="0" w:noVBand="1"/>
      </w:tblPr>
      <w:tblGrid>
        <w:gridCol w:w="2677"/>
        <w:gridCol w:w="1984"/>
        <w:gridCol w:w="1314"/>
        <w:gridCol w:w="3295"/>
      </w:tblGrid>
      <w:tr w:rsidR="003C4FF8" w:rsidRPr="004F4587" w14:paraId="3DF127F8" w14:textId="77777777" w:rsidTr="008B7D74">
        <w:trPr>
          <w:trHeight w:val="406"/>
        </w:trPr>
        <w:tc>
          <w:tcPr>
            <w:tcW w:w="2677" w:type="dxa"/>
            <w:tcBorders>
              <w:top w:val="single" w:sz="8" w:space="0" w:color="auto"/>
              <w:left w:val="single" w:sz="8" w:space="0" w:color="auto"/>
              <w:bottom w:val="nil"/>
              <w:right w:val="single" w:sz="4" w:space="0" w:color="auto"/>
            </w:tcBorders>
            <w:shd w:val="clear" w:color="auto" w:fill="800080"/>
            <w:noWrap/>
            <w:vAlign w:val="center"/>
            <w:hideMark/>
          </w:tcPr>
          <w:p w14:paraId="3DF127F4" w14:textId="77777777" w:rsidR="003C4FF8" w:rsidRPr="008B7D74" w:rsidRDefault="003C4FF8" w:rsidP="008B7D74">
            <w:pPr>
              <w:spacing w:after="0" w:line="240" w:lineRule="auto"/>
              <w:jc w:val="center"/>
              <w:rPr>
                <w:rFonts w:asciiTheme="majorHAnsi" w:eastAsia="Times New Roman" w:hAnsiTheme="majorHAnsi" w:cs="Calibri"/>
                <w:b/>
                <w:bCs/>
                <w:color w:val="FFFFFF" w:themeColor="background1"/>
                <w:sz w:val="24"/>
                <w:szCs w:val="24"/>
                <w:lang w:eastAsia="en-GB"/>
              </w:rPr>
            </w:pPr>
            <w:r w:rsidRPr="008B7D74">
              <w:rPr>
                <w:rFonts w:asciiTheme="majorHAnsi" w:eastAsia="Times New Roman" w:hAnsiTheme="majorHAnsi" w:cs="Calibri"/>
                <w:b/>
                <w:bCs/>
                <w:color w:val="FFFFFF" w:themeColor="background1"/>
                <w:sz w:val="24"/>
                <w:szCs w:val="24"/>
                <w:lang w:eastAsia="en-GB"/>
              </w:rPr>
              <w:t>Project partner</w:t>
            </w:r>
          </w:p>
        </w:tc>
        <w:tc>
          <w:tcPr>
            <w:tcW w:w="1984" w:type="dxa"/>
            <w:tcBorders>
              <w:top w:val="single" w:sz="8" w:space="0" w:color="auto"/>
              <w:left w:val="nil"/>
              <w:bottom w:val="nil"/>
              <w:right w:val="single" w:sz="4" w:space="0" w:color="auto"/>
            </w:tcBorders>
            <w:shd w:val="clear" w:color="auto" w:fill="800080"/>
            <w:noWrap/>
            <w:vAlign w:val="center"/>
            <w:hideMark/>
          </w:tcPr>
          <w:p w14:paraId="3DF127F5" w14:textId="32C34739" w:rsidR="003C4FF8" w:rsidRPr="008B7D74" w:rsidRDefault="003C4FF8" w:rsidP="008B7D74">
            <w:pPr>
              <w:spacing w:after="0" w:line="240" w:lineRule="auto"/>
              <w:jc w:val="center"/>
              <w:rPr>
                <w:rFonts w:asciiTheme="majorHAnsi" w:eastAsia="Times New Roman" w:hAnsiTheme="majorHAnsi" w:cs="Calibri"/>
                <w:b/>
                <w:bCs/>
                <w:color w:val="FFFFFF" w:themeColor="background1"/>
                <w:sz w:val="24"/>
                <w:szCs w:val="24"/>
                <w:lang w:eastAsia="en-GB"/>
              </w:rPr>
            </w:pPr>
            <w:r w:rsidRPr="008B7D74">
              <w:rPr>
                <w:rFonts w:asciiTheme="majorHAnsi" w:eastAsia="Times New Roman" w:hAnsiTheme="majorHAnsi" w:cs="Calibri"/>
                <w:b/>
                <w:bCs/>
                <w:color w:val="FFFFFF" w:themeColor="background1"/>
                <w:sz w:val="24"/>
                <w:szCs w:val="24"/>
                <w:lang w:eastAsia="en-GB"/>
              </w:rPr>
              <w:t>Role</w:t>
            </w:r>
          </w:p>
        </w:tc>
        <w:tc>
          <w:tcPr>
            <w:tcW w:w="1314" w:type="dxa"/>
            <w:tcBorders>
              <w:top w:val="single" w:sz="8" w:space="0" w:color="auto"/>
              <w:left w:val="nil"/>
              <w:bottom w:val="nil"/>
              <w:right w:val="single" w:sz="4" w:space="0" w:color="auto"/>
            </w:tcBorders>
            <w:shd w:val="clear" w:color="auto" w:fill="800080"/>
            <w:noWrap/>
            <w:vAlign w:val="center"/>
            <w:hideMark/>
          </w:tcPr>
          <w:p w14:paraId="3DF127F6" w14:textId="77777777" w:rsidR="003C4FF8" w:rsidRPr="008B7D74" w:rsidRDefault="003C4FF8" w:rsidP="008B7D74">
            <w:pPr>
              <w:spacing w:after="0" w:line="240" w:lineRule="auto"/>
              <w:jc w:val="center"/>
              <w:rPr>
                <w:rFonts w:asciiTheme="majorHAnsi" w:eastAsia="Times New Roman" w:hAnsiTheme="majorHAnsi" w:cs="Calibri"/>
                <w:b/>
                <w:bCs/>
                <w:color w:val="FFFFFF" w:themeColor="background1"/>
                <w:sz w:val="24"/>
                <w:szCs w:val="24"/>
                <w:lang w:eastAsia="en-GB"/>
              </w:rPr>
            </w:pPr>
            <w:r w:rsidRPr="008B7D74">
              <w:rPr>
                <w:rFonts w:asciiTheme="majorHAnsi" w:eastAsia="Times New Roman" w:hAnsiTheme="majorHAnsi" w:cs="Calibri"/>
                <w:b/>
                <w:bCs/>
                <w:color w:val="FFFFFF" w:themeColor="background1"/>
                <w:sz w:val="24"/>
                <w:szCs w:val="24"/>
                <w:lang w:eastAsia="en-GB"/>
              </w:rPr>
              <w:t>Acronym</w:t>
            </w:r>
          </w:p>
        </w:tc>
        <w:tc>
          <w:tcPr>
            <w:tcW w:w="3295" w:type="dxa"/>
            <w:tcBorders>
              <w:top w:val="single" w:sz="8" w:space="0" w:color="auto"/>
              <w:left w:val="nil"/>
              <w:bottom w:val="nil"/>
              <w:right w:val="single" w:sz="4" w:space="0" w:color="auto"/>
            </w:tcBorders>
            <w:shd w:val="clear" w:color="auto" w:fill="800080"/>
            <w:noWrap/>
            <w:vAlign w:val="center"/>
            <w:hideMark/>
          </w:tcPr>
          <w:p w14:paraId="3DF127F7" w14:textId="77777777" w:rsidR="003C4FF8" w:rsidRPr="008B7D74" w:rsidRDefault="003C4FF8" w:rsidP="008B7D74">
            <w:pPr>
              <w:spacing w:after="0" w:line="240" w:lineRule="auto"/>
              <w:jc w:val="center"/>
              <w:rPr>
                <w:rFonts w:asciiTheme="majorHAnsi" w:eastAsia="Times New Roman" w:hAnsiTheme="majorHAnsi" w:cs="Calibri"/>
                <w:b/>
                <w:bCs/>
                <w:color w:val="FFFFFF" w:themeColor="background1"/>
                <w:sz w:val="24"/>
                <w:szCs w:val="24"/>
                <w:lang w:eastAsia="en-GB"/>
              </w:rPr>
            </w:pPr>
            <w:r w:rsidRPr="008B7D74">
              <w:rPr>
                <w:rFonts w:asciiTheme="majorHAnsi" w:eastAsia="Times New Roman" w:hAnsiTheme="majorHAnsi" w:cs="Calibri"/>
                <w:b/>
                <w:bCs/>
                <w:color w:val="FFFFFF" w:themeColor="background1"/>
                <w:sz w:val="24"/>
                <w:szCs w:val="24"/>
                <w:lang w:eastAsia="en-GB"/>
              </w:rPr>
              <w:t>Name of the project communication manager</w:t>
            </w:r>
          </w:p>
        </w:tc>
      </w:tr>
      <w:tr w:rsidR="003C4FF8" w:rsidRPr="004F4587" w14:paraId="3DF127FE" w14:textId="77777777" w:rsidTr="008B7D74">
        <w:trPr>
          <w:trHeight w:val="453"/>
        </w:trPr>
        <w:tc>
          <w:tcPr>
            <w:tcW w:w="2677" w:type="dxa"/>
            <w:tcBorders>
              <w:top w:val="single" w:sz="8" w:space="0" w:color="auto"/>
              <w:left w:val="single" w:sz="8" w:space="0" w:color="auto"/>
              <w:bottom w:val="single" w:sz="4" w:space="0" w:color="auto"/>
              <w:right w:val="single" w:sz="8" w:space="0" w:color="auto"/>
            </w:tcBorders>
            <w:shd w:val="clear" w:color="auto" w:fill="FFCCFF"/>
            <w:noWrap/>
            <w:vAlign w:val="center"/>
            <w:hideMark/>
          </w:tcPr>
          <w:p w14:paraId="3DF127F9" w14:textId="77777777" w:rsidR="003C4FF8" w:rsidRPr="008B7D74" w:rsidRDefault="003C4FF8" w:rsidP="003C4FF8">
            <w:pPr>
              <w:rPr>
                <w:rFonts w:cstheme="minorHAnsi"/>
                <w:sz w:val="24"/>
                <w:szCs w:val="24"/>
              </w:rPr>
            </w:pPr>
            <w:r w:rsidRPr="008B7D74">
              <w:rPr>
                <w:rFonts w:cstheme="minorHAnsi"/>
                <w:sz w:val="24"/>
                <w:szCs w:val="24"/>
              </w:rPr>
              <w:t>Jonian Dolphin Conservation</w:t>
            </w:r>
          </w:p>
        </w:tc>
        <w:tc>
          <w:tcPr>
            <w:tcW w:w="1984" w:type="dxa"/>
            <w:tcBorders>
              <w:top w:val="single" w:sz="8" w:space="0" w:color="auto"/>
              <w:left w:val="nil"/>
              <w:bottom w:val="nil"/>
              <w:right w:val="nil"/>
            </w:tcBorders>
            <w:shd w:val="clear" w:color="auto" w:fill="auto"/>
            <w:noWrap/>
            <w:vAlign w:val="center"/>
            <w:hideMark/>
          </w:tcPr>
          <w:p w14:paraId="3DF127FA" w14:textId="77777777" w:rsidR="003C4FF8" w:rsidRPr="008B7D74" w:rsidRDefault="003C4FF8" w:rsidP="008B7D74">
            <w:pPr>
              <w:jc w:val="center"/>
              <w:rPr>
                <w:rFonts w:cstheme="minorHAnsi"/>
                <w:sz w:val="24"/>
                <w:szCs w:val="24"/>
              </w:rPr>
            </w:pPr>
            <w:r w:rsidRPr="008B7D74">
              <w:rPr>
                <w:rFonts w:cstheme="minorHAnsi"/>
                <w:sz w:val="24"/>
                <w:szCs w:val="24"/>
              </w:rPr>
              <w:t>LP</w:t>
            </w:r>
          </w:p>
          <w:p w14:paraId="3DF127FB" w14:textId="77777777" w:rsidR="003C4FF8" w:rsidRPr="008B7D74" w:rsidRDefault="003C4FF8" w:rsidP="008B7D74">
            <w:pPr>
              <w:jc w:val="center"/>
              <w:rPr>
                <w:rFonts w:cstheme="minorHAnsi"/>
                <w:sz w:val="24"/>
                <w:szCs w:val="24"/>
              </w:rPr>
            </w:pPr>
          </w:p>
        </w:tc>
        <w:tc>
          <w:tcPr>
            <w:tcW w:w="1314" w:type="dxa"/>
            <w:tcBorders>
              <w:top w:val="single" w:sz="8" w:space="0" w:color="auto"/>
              <w:left w:val="single" w:sz="8" w:space="0" w:color="auto"/>
              <w:bottom w:val="nil"/>
              <w:right w:val="single" w:sz="8" w:space="0" w:color="auto"/>
            </w:tcBorders>
            <w:shd w:val="clear" w:color="auto" w:fill="auto"/>
            <w:noWrap/>
            <w:vAlign w:val="center"/>
            <w:hideMark/>
          </w:tcPr>
          <w:p w14:paraId="3DF127FC" w14:textId="77777777" w:rsidR="003C4FF8" w:rsidRPr="008B7D74" w:rsidRDefault="003C4FF8" w:rsidP="008B7D74">
            <w:pPr>
              <w:spacing w:after="0" w:line="276" w:lineRule="auto"/>
              <w:jc w:val="center"/>
              <w:rPr>
                <w:rFonts w:eastAsia="Times New Roman" w:cstheme="minorHAnsi"/>
                <w:color w:val="000000"/>
                <w:sz w:val="24"/>
                <w:szCs w:val="24"/>
                <w:lang w:eastAsia="en-GB"/>
              </w:rPr>
            </w:pPr>
            <w:r w:rsidRPr="008B7D74">
              <w:rPr>
                <w:rFonts w:eastAsia="Times New Roman" w:cstheme="minorHAnsi"/>
                <w:color w:val="000000"/>
                <w:sz w:val="24"/>
                <w:szCs w:val="24"/>
                <w:lang w:eastAsia="en-GB"/>
              </w:rPr>
              <w:t>JDC</w:t>
            </w:r>
          </w:p>
        </w:tc>
        <w:tc>
          <w:tcPr>
            <w:tcW w:w="3295" w:type="dxa"/>
            <w:tcBorders>
              <w:top w:val="single" w:sz="4" w:space="0" w:color="auto"/>
              <w:left w:val="nil"/>
              <w:bottom w:val="nil"/>
              <w:right w:val="single" w:sz="4" w:space="0" w:color="auto"/>
            </w:tcBorders>
            <w:shd w:val="clear" w:color="auto" w:fill="auto"/>
            <w:noWrap/>
            <w:vAlign w:val="center"/>
            <w:hideMark/>
          </w:tcPr>
          <w:p w14:paraId="3DF127FD" w14:textId="77777777" w:rsidR="003C4FF8" w:rsidRPr="008B7D74" w:rsidRDefault="003C4FF8" w:rsidP="003C4FF8">
            <w:pPr>
              <w:spacing w:after="0" w:line="276" w:lineRule="auto"/>
              <w:jc w:val="both"/>
              <w:rPr>
                <w:rFonts w:eastAsia="Times New Roman" w:cstheme="minorHAnsi"/>
                <w:color w:val="000000"/>
                <w:sz w:val="24"/>
                <w:szCs w:val="24"/>
                <w:lang w:eastAsia="en-GB"/>
              </w:rPr>
            </w:pPr>
          </w:p>
        </w:tc>
      </w:tr>
      <w:tr w:rsidR="003C4FF8" w:rsidRPr="004F4587" w14:paraId="3DF12803" w14:textId="77777777" w:rsidTr="008B7D74">
        <w:trPr>
          <w:trHeight w:val="453"/>
        </w:trPr>
        <w:tc>
          <w:tcPr>
            <w:tcW w:w="2677" w:type="dxa"/>
            <w:tcBorders>
              <w:top w:val="nil"/>
              <w:left w:val="single" w:sz="8" w:space="0" w:color="auto"/>
              <w:bottom w:val="single" w:sz="4" w:space="0" w:color="auto"/>
              <w:right w:val="single" w:sz="8" w:space="0" w:color="auto"/>
            </w:tcBorders>
            <w:shd w:val="clear" w:color="auto" w:fill="FFCCFF"/>
            <w:vAlign w:val="center"/>
            <w:hideMark/>
          </w:tcPr>
          <w:p w14:paraId="3DF127FF" w14:textId="77777777" w:rsidR="003C4FF8" w:rsidRPr="008B7D74" w:rsidRDefault="003C4FF8" w:rsidP="003C4FF8">
            <w:pPr>
              <w:rPr>
                <w:rFonts w:cstheme="minorHAnsi"/>
                <w:sz w:val="24"/>
                <w:szCs w:val="24"/>
              </w:rPr>
            </w:pPr>
            <w:r w:rsidRPr="008B7D74">
              <w:rPr>
                <w:rFonts w:cstheme="minorHAnsi"/>
                <w:sz w:val="24"/>
                <w:szCs w:val="24"/>
              </w:rPr>
              <w:t xml:space="preserve">Agjencia Kombëtare e Turizmit </w:t>
            </w:r>
          </w:p>
        </w:tc>
        <w:tc>
          <w:tcPr>
            <w:tcW w:w="1984" w:type="dxa"/>
            <w:tcBorders>
              <w:top w:val="single" w:sz="4" w:space="0" w:color="auto"/>
              <w:left w:val="nil"/>
              <w:bottom w:val="single" w:sz="4" w:space="0" w:color="auto"/>
              <w:right w:val="nil"/>
            </w:tcBorders>
            <w:shd w:val="clear" w:color="auto" w:fill="auto"/>
            <w:noWrap/>
            <w:vAlign w:val="center"/>
            <w:hideMark/>
          </w:tcPr>
          <w:p w14:paraId="3DF12800" w14:textId="77777777" w:rsidR="003C4FF8" w:rsidRPr="008B7D74" w:rsidRDefault="003C4FF8" w:rsidP="008B7D74">
            <w:pPr>
              <w:jc w:val="center"/>
              <w:rPr>
                <w:rFonts w:cstheme="minorHAnsi"/>
                <w:sz w:val="24"/>
                <w:szCs w:val="24"/>
              </w:rPr>
            </w:pPr>
            <w:r w:rsidRPr="008B7D74">
              <w:rPr>
                <w:rFonts w:cstheme="minorHAnsi"/>
                <w:sz w:val="24"/>
                <w:szCs w:val="24"/>
              </w:rPr>
              <w:t>PP2</w:t>
            </w:r>
          </w:p>
        </w:tc>
        <w:tc>
          <w:tcPr>
            <w:tcW w:w="13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DF12801" w14:textId="77777777" w:rsidR="003C4FF8" w:rsidRPr="008B7D74" w:rsidRDefault="003C4FF8" w:rsidP="008B7D74">
            <w:pPr>
              <w:spacing w:after="0" w:line="276" w:lineRule="auto"/>
              <w:jc w:val="center"/>
              <w:rPr>
                <w:rFonts w:eastAsia="Times New Roman" w:cstheme="minorHAnsi"/>
                <w:color w:val="000000"/>
                <w:sz w:val="24"/>
                <w:szCs w:val="24"/>
                <w:lang w:eastAsia="en-GB"/>
              </w:rPr>
            </w:pPr>
            <w:r w:rsidRPr="008B7D74">
              <w:rPr>
                <w:rFonts w:eastAsia="Times New Roman" w:cstheme="minorHAnsi"/>
                <w:color w:val="000000"/>
                <w:sz w:val="24"/>
                <w:szCs w:val="24"/>
                <w:lang w:eastAsia="en-GB"/>
              </w:rPr>
              <w:t>AKT/NTA</w:t>
            </w:r>
          </w:p>
        </w:tc>
        <w:tc>
          <w:tcPr>
            <w:tcW w:w="3295" w:type="dxa"/>
            <w:tcBorders>
              <w:top w:val="single" w:sz="4" w:space="0" w:color="auto"/>
              <w:left w:val="nil"/>
              <w:bottom w:val="single" w:sz="4" w:space="0" w:color="auto"/>
              <w:right w:val="single" w:sz="4" w:space="0" w:color="auto"/>
            </w:tcBorders>
            <w:shd w:val="clear" w:color="auto" w:fill="auto"/>
            <w:noWrap/>
            <w:vAlign w:val="center"/>
            <w:hideMark/>
          </w:tcPr>
          <w:p w14:paraId="3DF12802" w14:textId="77777777" w:rsidR="003C4FF8" w:rsidRPr="008B7D74" w:rsidRDefault="003C4FF8" w:rsidP="003C4FF8">
            <w:pPr>
              <w:spacing w:after="0" w:line="276" w:lineRule="auto"/>
              <w:jc w:val="both"/>
              <w:rPr>
                <w:rFonts w:eastAsia="Times New Roman" w:cstheme="minorHAnsi"/>
                <w:color w:val="000000"/>
                <w:sz w:val="24"/>
                <w:szCs w:val="24"/>
                <w:lang w:eastAsia="en-GB"/>
              </w:rPr>
            </w:pPr>
          </w:p>
        </w:tc>
      </w:tr>
      <w:tr w:rsidR="003C4FF8" w:rsidRPr="004F4587" w14:paraId="3DF12808" w14:textId="77777777" w:rsidTr="008B7D74">
        <w:trPr>
          <w:trHeight w:val="453"/>
        </w:trPr>
        <w:tc>
          <w:tcPr>
            <w:tcW w:w="2677" w:type="dxa"/>
            <w:tcBorders>
              <w:top w:val="nil"/>
              <w:left w:val="single" w:sz="8" w:space="0" w:color="auto"/>
              <w:bottom w:val="single" w:sz="4" w:space="0" w:color="auto"/>
              <w:right w:val="single" w:sz="8" w:space="0" w:color="auto"/>
            </w:tcBorders>
            <w:shd w:val="clear" w:color="auto" w:fill="FFCCFF"/>
            <w:vAlign w:val="center"/>
            <w:hideMark/>
          </w:tcPr>
          <w:p w14:paraId="3DF12804" w14:textId="77777777" w:rsidR="003C4FF8" w:rsidRPr="008B7D74" w:rsidRDefault="003C4FF8" w:rsidP="003C4FF8">
            <w:pPr>
              <w:rPr>
                <w:rFonts w:cstheme="minorHAnsi"/>
                <w:sz w:val="24"/>
                <w:szCs w:val="24"/>
              </w:rPr>
            </w:pPr>
            <w:r w:rsidRPr="008B7D74">
              <w:rPr>
                <w:rFonts w:cstheme="minorHAnsi"/>
                <w:sz w:val="24"/>
                <w:szCs w:val="24"/>
              </w:rPr>
              <w:t xml:space="preserve">Comune di Termoli </w:t>
            </w:r>
          </w:p>
        </w:tc>
        <w:tc>
          <w:tcPr>
            <w:tcW w:w="1984" w:type="dxa"/>
            <w:tcBorders>
              <w:top w:val="nil"/>
              <w:left w:val="nil"/>
              <w:bottom w:val="single" w:sz="4" w:space="0" w:color="auto"/>
              <w:right w:val="nil"/>
            </w:tcBorders>
            <w:shd w:val="clear" w:color="auto" w:fill="auto"/>
            <w:noWrap/>
            <w:vAlign w:val="center"/>
            <w:hideMark/>
          </w:tcPr>
          <w:p w14:paraId="3DF12805" w14:textId="77777777" w:rsidR="003C4FF8" w:rsidRPr="008B7D74" w:rsidRDefault="003C4FF8" w:rsidP="008B7D74">
            <w:pPr>
              <w:spacing w:after="0" w:line="240" w:lineRule="auto"/>
              <w:jc w:val="center"/>
              <w:rPr>
                <w:rFonts w:cstheme="minorHAnsi"/>
                <w:sz w:val="24"/>
                <w:szCs w:val="24"/>
              </w:rPr>
            </w:pPr>
            <w:r w:rsidRPr="008B7D74">
              <w:rPr>
                <w:rFonts w:cstheme="minorHAnsi"/>
                <w:sz w:val="24"/>
                <w:szCs w:val="24"/>
              </w:rPr>
              <w:t>PP3</w:t>
            </w:r>
          </w:p>
        </w:tc>
        <w:tc>
          <w:tcPr>
            <w:tcW w:w="1314" w:type="dxa"/>
            <w:tcBorders>
              <w:top w:val="nil"/>
              <w:left w:val="single" w:sz="8" w:space="0" w:color="auto"/>
              <w:bottom w:val="single" w:sz="4" w:space="0" w:color="auto"/>
              <w:right w:val="single" w:sz="8" w:space="0" w:color="auto"/>
            </w:tcBorders>
            <w:shd w:val="clear" w:color="auto" w:fill="auto"/>
            <w:noWrap/>
            <w:vAlign w:val="center"/>
            <w:hideMark/>
          </w:tcPr>
          <w:p w14:paraId="3DF12806" w14:textId="77777777" w:rsidR="003C4FF8" w:rsidRPr="008B7D74" w:rsidRDefault="003C4FF8" w:rsidP="008B7D74">
            <w:pPr>
              <w:spacing w:after="0" w:line="276" w:lineRule="auto"/>
              <w:jc w:val="center"/>
              <w:rPr>
                <w:rFonts w:eastAsia="Times New Roman" w:cstheme="minorHAnsi"/>
                <w:color w:val="000000"/>
                <w:sz w:val="24"/>
                <w:szCs w:val="24"/>
                <w:lang w:eastAsia="en-GB"/>
              </w:rPr>
            </w:pPr>
            <w:r w:rsidRPr="008B7D74">
              <w:rPr>
                <w:rFonts w:eastAsia="Times New Roman" w:cstheme="minorHAnsi"/>
                <w:color w:val="000000"/>
                <w:sz w:val="24"/>
                <w:szCs w:val="24"/>
                <w:lang w:eastAsia="en-GB"/>
              </w:rPr>
              <w:t>Termoli mun.</w:t>
            </w:r>
          </w:p>
        </w:tc>
        <w:tc>
          <w:tcPr>
            <w:tcW w:w="3295" w:type="dxa"/>
            <w:tcBorders>
              <w:top w:val="nil"/>
              <w:left w:val="nil"/>
              <w:bottom w:val="single" w:sz="4" w:space="0" w:color="auto"/>
              <w:right w:val="single" w:sz="4" w:space="0" w:color="auto"/>
            </w:tcBorders>
            <w:shd w:val="clear" w:color="auto" w:fill="auto"/>
            <w:noWrap/>
            <w:vAlign w:val="center"/>
            <w:hideMark/>
          </w:tcPr>
          <w:p w14:paraId="3DF12807" w14:textId="77777777" w:rsidR="003C4FF8" w:rsidRPr="008B7D74" w:rsidRDefault="003C4FF8" w:rsidP="003C4FF8">
            <w:pPr>
              <w:spacing w:after="0" w:line="276" w:lineRule="auto"/>
              <w:jc w:val="both"/>
              <w:rPr>
                <w:rFonts w:eastAsia="Times New Roman" w:cstheme="minorHAnsi"/>
                <w:color w:val="000000"/>
                <w:sz w:val="24"/>
                <w:szCs w:val="24"/>
                <w:lang w:eastAsia="en-GB"/>
              </w:rPr>
            </w:pPr>
          </w:p>
        </w:tc>
      </w:tr>
      <w:tr w:rsidR="003C4FF8" w:rsidRPr="004F4587" w14:paraId="3DF12810" w14:textId="77777777" w:rsidTr="008B7D74">
        <w:trPr>
          <w:trHeight w:val="453"/>
        </w:trPr>
        <w:tc>
          <w:tcPr>
            <w:tcW w:w="2677" w:type="dxa"/>
            <w:tcBorders>
              <w:top w:val="nil"/>
              <w:left w:val="single" w:sz="8" w:space="0" w:color="auto"/>
              <w:bottom w:val="single" w:sz="4" w:space="0" w:color="auto"/>
              <w:right w:val="single" w:sz="8" w:space="0" w:color="auto"/>
            </w:tcBorders>
            <w:shd w:val="clear" w:color="auto" w:fill="FFCCFF"/>
            <w:noWrap/>
            <w:vAlign w:val="center"/>
            <w:hideMark/>
          </w:tcPr>
          <w:p w14:paraId="3DF12809" w14:textId="77777777" w:rsidR="003C4FF8" w:rsidRPr="008B7D74" w:rsidRDefault="003C4FF8" w:rsidP="003C4FF8">
            <w:pPr>
              <w:rPr>
                <w:rFonts w:cstheme="minorHAnsi"/>
                <w:sz w:val="24"/>
                <w:szCs w:val="24"/>
              </w:rPr>
            </w:pPr>
            <w:r w:rsidRPr="008B7D74">
              <w:rPr>
                <w:rFonts w:cstheme="minorHAnsi"/>
                <w:sz w:val="24"/>
                <w:szCs w:val="24"/>
              </w:rPr>
              <w:t>Innovation and Entrepreneurship Centre Tehnopolis</w:t>
            </w:r>
          </w:p>
          <w:p w14:paraId="3DF1280A" w14:textId="77777777" w:rsidR="003C4FF8" w:rsidRPr="008B7D74" w:rsidRDefault="003C4FF8" w:rsidP="003C4FF8">
            <w:pPr>
              <w:rPr>
                <w:rFonts w:cstheme="minorHAnsi"/>
                <w:sz w:val="24"/>
                <w:szCs w:val="24"/>
              </w:rPr>
            </w:pPr>
          </w:p>
        </w:tc>
        <w:tc>
          <w:tcPr>
            <w:tcW w:w="1984" w:type="dxa"/>
            <w:tcBorders>
              <w:top w:val="nil"/>
              <w:left w:val="nil"/>
              <w:bottom w:val="single" w:sz="4" w:space="0" w:color="auto"/>
              <w:right w:val="nil"/>
            </w:tcBorders>
            <w:shd w:val="clear" w:color="auto" w:fill="auto"/>
            <w:noWrap/>
            <w:vAlign w:val="center"/>
            <w:hideMark/>
          </w:tcPr>
          <w:p w14:paraId="3DF1280B" w14:textId="77777777" w:rsidR="003C4FF8" w:rsidRPr="008B7D74" w:rsidRDefault="003C4FF8" w:rsidP="008B7D74">
            <w:pPr>
              <w:jc w:val="center"/>
              <w:rPr>
                <w:rFonts w:cstheme="minorHAnsi"/>
                <w:sz w:val="24"/>
                <w:szCs w:val="24"/>
              </w:rPr>
            </w:pPr>
            <w:r w:rsidRPr="008B7D74">
              <w:rPr>
                <w:rFonts w:cstheme="minorHAnsi"/>
                <w:sz w:val="24"/>
                <w:szCs w:val="24"/>
              </w:rPr>
              <w:t>PP4</w:t>
            </w:r>
          </w:p>
        </w:tc>
        <w:tc>
          <w:tcPr>
            <w:tcW w:w="1314" w:type="dxa"/>
            <w:tcBorders>
              <w:top w:val="nil"/>
              <w:left w:val="single" w:sz="8" w:space="0" w:color="auto"/>
              <w:bottom w:val="single" w:sz="4" w:space="0" w:color="auto"/>
              <w:right w:val="single" w:sz="8" w:space="0" w:color="auto"/>
            </w:tcBorders>
            <w:shd w:val="clear" w:color="auto" w:fill="auto"/>
            <w:noWrap/>
            <w:vAlign w:val="center"/>
            <w:hideMark/>
          </w:tcPr>
          <w:p w14:paraId="3DF1280C" w14:textId="77777777" w:rsidR="003C4FF8" w:rsidRPr="008B7D74" w:rsidRDefault="003C4FF8" w:rsidP="008B7D74">
            <w:pPr>
              <w:spacing w:after="0" w:line="276" w:lineRule="auto"/>
              <w:jc w:val="center"/>
              <w:rPr>
                <w:rFonts w:eastAsia="Times New Roman" w:cstheme="minorHAnsi"/>
                <w:color w:val="000000"/>
                <w:sz w:val="24"/>
                <w:szCs w:val="24"/>
                <w:lang w:eastAsia="en-GB"/>
              </w:rPr>
            </w:pPr>
            <w:r w:rsidRPr="008B7D74">
              <w:rPr>
                <w:rFonts w:eastAsia="Times New Roman" w:cstheme="minorHAnsi"/>
                <w:color w:val="000000"/>
                <w:sz w:val="24"/>
                <w:szCs w:val="24"/>
                <w:lang w:eastAsia="en-GB"/>
              </w:rPr>
              <w:t>IECT</w:t>
            </w:r>
          </w:p>
        </w:tc>
        <w:tc>
          <w:tcPr>
            <w:tcW w:w="3295" w:type="dxa"/>
            <w:tcBorders>
              <w:top w:val="nil"/>
              <w:left w:val="nil"/>
              <w:bottom w:val="single" w:sz="4" w:space="0" w:color="auto"/>
              <w:right w:val="single" w:sz="8" w:space="0" w:color="auto"/>
            </w:tcBorders>
            <w:shd w:val="clear" w:color="000000" w:fill="FFFFFF"/>
            <w:noWrap/>
            <w:vAlign w:val="bottom"/>
            <w:hideMark/>
          </w:tcPr>
          <w:p w14:paraId="3DF1280E" w14:textId="77777777" w:rsidR="003C4FF8" w:rsidRPr="008B7D74" w:rsidRDefault="003C4FF8" w:rsidP="003C4FF8">
            <w:pPr>
              <w:spacing w:after="0" w:line="276" w:lineRule="auto"/>
              <w:jc w:val="both"/>
              <w:rPr>
                <w:rFonts w:eastAsia="Times New Roman" w:cstheme="minorHAnsi"/>
                <w:color w:val="000000"/>
                <w:sz w:val="24"/>
                <w:szCs w:val="24"/>
                <w:lang w:eastAsia="en-GB"/>
              </w:rPr>
            </w:pPr>
          </w:p>
          <w:p w14:paraId="3DF1280F" w14:textId="77777777" w:rsidR="003C4FF8" w:rsidRPr="008B7D74" w:rsidRDefault="003C4FF8" w:rsidP="003C4FF8">
            <w:pPr>
              <w:spacing w:after="0" w:line="276" w:lineRule="auto"/>
              <w:jc w:val="both"/>
              <w:rPr>
                <w:rFonts w:eastAsia="Times New Roman" w:cstheme="minorHAnsi"/>
                <w:color w:val="000000"/>
                <w:sz w:val="24"/>
                <w:szCs w:val="24"/>
                <w:lang w:eastAsia="en-GB"/>
              </w:rPr>
            </w:pPr>
          </w:p>
        </w:tc>
      </w:tr>
    </w:tbl>
    <w:p w14:paraId="3DF12811" w14:textId="77777777" w:rsidR="003C4FF8" w:rsidRPr="004F4587" w:rsidRDefault="003C4FF8" w:rsidP="003C4FF8">
      <w:pPr>
        <w:rPr>
          <w:rFonts w:asciiTheme="majorHAnsi" w:hAnsiTheme="majorHAnsi"/>
          <w:sz w:val="24"/>
          <w:szCs w:val="24"/>
        </w:rPr>
      </w:pPr>
    </w:p>
    <w:p w14:paraId="3DF12812" w14:textId="77777777" w:rsidR="003C4FF8" w:rsidRPr="00E97560" w:rsidRDefault="003C4FF8" w:rsidP="00E97560">
      <w:pPr>
        <w:pStyle w:val="CE-Headline1"/>
        <w:rPr>
          <w:sz w:val="28"/>
          <w:szCs w:val="28"/>
        </w:rPr>
      </w:pPr>
      <w:bookmarkStart w:id="11" w:name="_Toc71095309"/>
      <w:r w:rsidRPr="00E97560">
        <w:rPr>
          <w:sz w:val="28"/>
          <w:szCs w:val="28"/>
        </w:rPr>
        <w:t>Project visual identity</w:t>
      </w:r>
      <w:bookmarkEnd w:id="11"/>
    </w:p>
    <w:p w14:paraId="3DF12813" w14:textId="77777777" w:rsidR="003C4FF8" w:rsidRPr="001135C0" w:rsidRDefault="003C4FF8" w:rsidP="003C4FF8">
      <w:pPr>
        <w:jc w:val="both"/>
        <w:rPr>
          <w:rFonts w:cstheme="minorHAnsi"/>
          <w:sz w:val="24"/>
          <w:szCs w:val="24"/>
        </w:rPr>
      </w:pPr>
      <w:r w:rsidRPr="001135C0">
        <w:rPr>
          <w:rFonts w:cstheme="minorHAnsi"/>
          <w:sz w:val="24"/>
          <w:szCs w:val="24"/>
        </w:rPr>
        <w:t xml:space="preserve">In accordance with the </w:t>
      </w:r>
      <w:r w:rsidRPr="001135C0">
        <w:rPr>
          <w:rFonts w:cstheme="minorHAnsi"/>
          <w:i/>
          <w:iCs/>
          <w:sz w:val="24"/>
          <w:szCs w:val="24"/>
        </w:rPr>
        <w:t xml:space="preserve">Visual identity guidelines </w:t>
      </w:r>
      <w:r w:rsidRPr="001135C0">
        <w:rPr>
          <w:rFonts w:cstheme="minorHAnsi"/>
          <w:sz w:val="24"/>
          <w:szCs w:val="24"/>
        </w:rPr>
        <w:t>of the Interreg IPA CBC Italy-Albania-Montenegro Programme</w:t>
      </w:r>
      <w:r w:rsidRPr="001135C0">
        <w:rPr>
          <w:rFonts w:cstheme="minorHAnsi"/>
          <w:i/>
          <w:iCs/>
          <w:sz w:val="24"/>
          <w:szCs w:val="24"/>
        </w:rPr>
        <w:t xml:space="preserve">, </w:t>
      </w:r>
      <w:r w:rsidRPr="001135C0">
        <w:rPr>
          <w:rFonts w:cstheme="minorHAnsi"/>
          <w:sz w:val="24"/>
          <w:szCs w:val="24"/>
        </w:rPr>
        <w:t xml:space="preserve">project will archive it’s visibility. Visual identity of the BioTourS project will provide recognition of all activities within the project. During the implementation, project will share the programme’s brand by adding the project acronym below in the colours of the priority the project belongs to. Within the defined rules at the </w:t>
      </w:r>
      <w:r w:rsidRPr="001135C0">
        <w:rPr>
          <w:rFonts w:cstheme="minorHAnsi"/>
          <w:i/>
          <w:iCs/>
          <w:sz w:val="24"/>
          <w:szCs w:val="24"/>
        </w:rPr>
        <w:t xml:space="preserve">Visual identity guidelines, </w:t>
      </w:r>
      <w:r w:rsidRPr="001135C0">
        <w:rPr>
          <w:rFonts w:cstheme="minorHAnsi"/>
          <w:sz w:val="24"/>
          <w:szCs w:val="24"/>
        </w:rPr>
        <w:t xml:space="preserve">logo of the project will be always included in the communication materials produced during the project implementation. </w:t>
      </w:r>
    </w:p>
    <w:p w14:paraId="3DF12814" w14:textId="77777777" w:rsidR="003C4FF8" w:rsidRDefault="003C4FF8" w:rsidP="003C4FF8">
      <w:pPr>
        <w:jc w:val="both"/>
        <w:rPr>
          <w:rFonts w:asciiTheme="majorHAnsi" w:hAnsiTheme="majorHAnsi"/>
          <w:sz w:val="24"/>
          <w:szCs w:val="24"/>
        </w:rPr>
      </w:pPr>
    </w:p>
    <w:p w14:paraId="3DF12815" w14:textId="77777777" w:rsidR="006C2A18" w:rsidRDefault="006C2A18" w:rsidP="003C4FF8">
      <w:pPr>
        <w:jc w:val="both"/>
        <w:rPr>
          <w:rFonts w:asciiTheme="majorHAnsi" w:hAnsiTheme="majorHAnsi"/>
          <w:sz w:val="24"/>
          <w:szCs w:val="24"/>
        </w:rPr>
      </w:pPr>
    </w:p>
    <w:p w14:paraId="3DF12816" w14:textId="77777777" w:rsidR="006C2A18" w:rsidRDefault="006C2A18" w:rsidP="003C4FF8">
      <w:pPr>
        <w:jc w:val="both"/>
        <w:rPr>
          <w:rFonts w:asciiTheme="majorHAnsi" w:hAnsiTheme="majorHAnsi"/>
          <w:sz w:val="24"/>
          <w:szCs w:val="24"/>
        </w:rPr>
      </w:pPr>
    </w:p>
    <w:p w14:paraId="3DF12817" w14:textId="77777777" w:rsidR="001503AF" w:rsidRPr="004F4587" w:rsidRDefault="001503AF" w:rsidP="003C4FF8">
      <w:pPr>
        <w:jc w:val="both"/>
        <w:rPr>
          <w:rFonts w:asciiTheme="majorHAnsi" w:hAnsiTheme="majorHAnsi"/>
          <w:sz w:val="24"/>
          <w:szCs w:val="24"/>
        </w:rPr>
      </w:pPr>
    </w:p>
    <w:p w14:paraId="3DF12818" w14:textId="77777777" w:rsidR="003C4FF8" w:rsidRPr="00E97560" w:rsidRDefault="003C4FF8" w:rsidP="00E97560">
      <w:pPr>
        <w:pStyle w:val="CE-Headline2"/>
        <w:rPr>
          <w:sz w:val="24"/>
          <w:szCs w:val="24"/>
        </w:rPr>
      </w:pPr>
      <w:bookmarkStart w:id="12" w:name="_Toc71095310"/>
      <w:r w:rsidRPr="00E97560">
        <w:rPr>
          <w:sz w:val="24"/>
          <w:szCs w:val="24"/>
        </w:rPr>
        <w:lastRenderedPageBreak/>
        <w:t>Logo specification</w:t>
      </w:r>
      <w:bookmarkEnd w:id="12"/>
    </w:p>
    <w:p w14:paraId="3DF12819" w14:textId="77777777" w:rsidR="003C4FF8" w:rsidRPr="004F4587" w:rsidRDefault="003C4FF8" w:rsidP="003C4FF8">
      <w:pPr>
        <w:pStyle w:val="ListParagraph"/>
        <w:ind w:left="1080"/>
        <w:jc w:val="both"/>
        <w:rPr>
          <w:rFonts w:asciiTheme="majorHAnsi" w:hAnsiTheme="majorHAnsi"/>
          <w:b/>
          <w:bCs/>
          <w:sz w:val="24"/>
          <w:szCs w:val="24"/>
        </w:rPr>
      </w:pPr>
    </w:p>
    <w:p w14:paraId="3DF1281A" w14:textId="77777777" w:rsidR="003C4FF8" w:rsidRPr="001135C0" w:rsidRDefault="003C4FF8" w:rsidP="003C4FF8">
      <w:pPr>
        <w:jc w:val="both"/>
        <w:rPr>
          <w:rFonts w:cstheme="minorHAnsi"/>
          <w:sz w:val="24"/>
          <w:szCs w:val="24"/>
        </w:rPr>
      </w:pPr>
      <w:r w:rsidRPr="001135C0">
        <w:rPr>
          <w:rFonts w:cstheme="minorHAnsi"/>
          <w:sz w:val="24"/>
          <w:szCs w:val="24"/>
        </w:rPr>
        <w:t xml:space="preserve">The project logo is not an individual project logo but is linked to the corporate design of the European Territorial Cooperation (Interreg) and the CBC Italy-Albania-Montenegro Programme., and BioTours project team accept to use the basic logo with the project name, provided by the JS, free of charge. </w:t>
      </w:r>
    </w:p>
    <w:p w14:paraId="3DF1281B" w14:textId="77777777" w:rsidR="003C4FF8" w:rsidRPr="001135C0" w:rsidRDefault="003C4FF8" w:rsidP="003C4FF8">
      <w:pPr>
        <w:jc w:val="both"/>
        <w:rPr>
          <w:rFonts w:cstheme="minorHAnsi"/>
          <w:sz w:val="24"/>
          <w:szCs w:val="24"/>
        </w:rPr>
      </w:pPr>
      <w:r w:rsidRPr="001135C0">
        <w:rPr>
          <w:rFonts w:cstheme="minorHAnsi"/>
          <w:sz w:val="24"/>
          <w:szCs w:val="24"/>
        </w:rPr>
        <w:t xml:space="preserve">The project logo is an essential element of the project visual identity. The project logo will appear on all public documents, publications, websites and promotional materials during the project implementation, in order to increase visibility of the project and to facilitate the branding of communication products. </w:t>
      </w:r>
    </w:p>
    <w:p w14:paraId="3DF1281C" w14:textId="77777777" w:rsidR="003C4FF8" w:rsidRPr="001135C0" w:rsidRDefault="003C4FF8" w:rsidP="003C4FF8">
      <w:pPr>
        <w:spacing w:after="0" w:line="240" w:lineRule="auto"/>
        <w:jc w:val="both"/>
        <w:rPr>
          <w:rFonts w:cstheme="minorHAnsi"/>
          <w:sz w:val="24"/>
          <w:szCs w:val="24"/>
        </w:rPr>
      </w:pPr>
    </w:p>
    <w:p w14:paraId="3DF1281D" w14:textId="77777777" w:rsidR="003C4FF8" w:rsidRPr="001135C0" w:rsidRDefault="003C4FF8" w:rsidP="003C4FF8">
      <w:pPr>
        <w:spacing w:after="0" w:line="240" w:lineRule="auto"/>
        <w:jc w:val="both"/>
        <w:rPr>
          <w:rFonts w:cstheme="minorHAnsi"/>
          <w:sz w:val="24"/>
          <w:szCs w:val="24"/>
        </w:rPr>
      </w:pPr>
      <w:r w:rsidRPr="001135C0">
        <w:rPr>
          <w:rFonts w:cstheme="minorHAnsi"/>
          <w:sz w:val="24"/>
          <w:szCs w:val="24"/>
        </w:rPr>
        <w:t>BioToursS Logo is made of:</w:t>
      </w:r>
    </w:p>
    <w:p w14:paraId="3DF1281E" w14:textId="77777777" w:rsidR="003C4FF8" w:rsidRPr="001135C0" w:rsidRDefault="003C4FF8" w:rsidP="003C4FF8">
      <w:pPr>
        <w:spacing w:after="0" w:line="240" w:lineRule="auto"/>
        <w:jc w:val="both"/>
        <w:rPr>
          <w:rFonts w:cstheme="minorHAnsi"/>
          <w:sz w:val="24"/>
          <w:szCs w:val="24"/>
        </w:rPr>
      </w:pPr>
    </w:p>
    <w:p w14:paraId="3DF1281F" w14:textId="77777777" w:rsidR="003C4FF8" w:rsidRPr="001135C0" w:rsidRDefault="003C4FF8" w:rsidP="003C4FF8">
      <w:pPr>
        <w:spacing w:after="0" w:line="240" w:lineRule="auto"/>
        <w:jc w:val="both"/>
        <w:rPr>
          <w:rFonts w:cstheme="minorHAnsi"/>
          <w:sz w:val="24"/>
          <w:szCs w:val="24"/>
        </w:rPr>
      </w:pPr>
      <w:r w:rsidRPr="001135C0">
        <w:rPr>
          <w:rFonts w:cstheme="minorHAnsi"/>
          <w:sz w:val="24"/>
          <w:szCs w:val="24"/>
        </w:rPr>
        <w:t>•</w:t>
      </w:r>
      <w:r w:rsidRPr="001135C0">
        <w:rPr>
          <w:rFonts w:cstheme="minorHAnsi"/>
          <w:sz w:val="24"/>
          <w:szCs w:val="24"/>
        </w:rPr>
        <w:tab/>
        <w:t>the EU emblem,</w:t>
      </w:r>
    </w:p>
    <w:p w14:paraId="3DF12820" w14:textId="77777777" w:rsidR="003C4FF8" w:rsidRPr="001135C0" w:rsidRDefault="003C4FF8" w:rsidP="003C4FF8">
      <w:pPr>
        <w:spacing w:after="0" w:line="240" w:lineRule="auto"/>
        <w:jc w:val="both"/>
        <w:rPr>
          <w:rFonts w:cstheme="minorHAnsi"/>
          <w:sz w:val="24"/>
          <w:szCs w:val="24"/>
        </w:rPr>
      </w:pPr>
      <w:r w:rsidRPr="001135C0">
        <w:rPr>
          <w:rFonts w:cstheme="minorHAnsi"/>
          <w:sz w:val="24"/>
          <w:szCs w:val="24"/>
        </w:rPr>
        <w:t>•</w:t>
      </w:r>
      <w:r w:rsidRPr="001135C0">
        <w:rPr>
          <w:rFonts w:cstheme="minorHAnsi"/>
          <w:sz w:val="24"/>
          <w:szCs w:val="24"/>
        </w:rPr>
        <w:tab/>
        <w:t>the reference to the European Union,</w:t>
      </w:r>
    </w:p>
    <w:p w14:paraId="3DF12821" w14:textId="77777777" w:rsidR="003C4FF8" w:rsidRPr="001135C0" w:rsidRDefault="003C4FF8" w:rsidP="003C4FF8">
      <w:pPr>
        <w:spacing w:after="0" w:line="240" w:lineRule="auto"/>
        <w:jc w:val="both"/>
        <w:rPr>
          <w:rFonts w:cstheme="minorHAnsi"/>
          <w:sz w:val="24"/>
          <w:szCs w:val="24"/>
        </w:rPr>
      </w:pPr>
      <w:r w:rsidRPr="001135C0">
        <w:rPr>
          <w:rFonts w:cstheme="minorHAnsi"/>
          <w:sz w:val="24"/>
          <w:szCs w:val="24"/>
        </w:rPr>
        <w:t>•</w:t>
      </w:r>
      <w:r w:rsidRPr="001135C0">
        <w:rPr>
          <w:rFonts w:cstheme="minorHAnsi"/>
          <w:sz w:val="24"/>
          <w:szCs w:val="24"/>
        </w:rPr>
        <w:tab/>
        <w:t>the Interreg IPA CBC Italy-Albania-Montenegro mention,</w:t>
      </w:r>
    </w:p>
    <w:p w14:paraId="3DF12822" w14:textId="77777777" w:rsidR="003C4FF8" w:rsidRPr="001135C0" w:rsidRDefault="003C4FF8" w:rsidP="003C4FF8">
      <w:pPr>
        <w:spacing w:after="0" w:line="240" w:lineRule="auto"/>
        <w:jc w:val="both"/>
        <w:rPr>
          <w:rFonts w:cstheme="minorHAnsi"/>
          <w:sz w:val="24"/>
          <w:szCs w:val="24"/>
        </w:rPr>
      </w:pPr>
      <w:r w:rsidRPr="001135C0">
        <w:rPr>
          <w:rFonts w:cstheme="minorHAnsi"/>
          <w:sz w:val="24"/>
          <w:szCs w:val="24"/>
        </w:rPr>
        <w:t>•</w:t>
      </w:r>
      <w:r w:rsidRPr="001135C0">
        <w:rPr>
          <w:rFonts w:cstheme="minorHAnsi"/>
          <w:sz w:val="24"/>
          <w:szCs w:val="24"/>
        </w:rPr>
        <w:tab/>
        <w:t>a reference to the project.</w:t>
      </w:r>
    </w:p>
    <w:p w14:paraId="3DF12823" w14:textId="2AB1B68F" w:rsidR="003C4FF8" w:rsidRDefault="003C4FF8" w:rsidP="003C4FF8">
      <w:pPr>
        <w:spacing w:after="0" w:line="240" w:lineRule="auto"/>
        <w:jc w:val="both"/>
        <w:rPr>
          <w:rFonts w:asciiTheme="majorHAnsi" w:hAnsiTheme="majorHAnsi"/>
          <w:sz w:val="24"/>
          <w:szCs w:val="24"/>
        </w:rPr>
      </w:pPr>
    </w:p>
    <w:p w14:paraId="7EB55021" w14:textId="77777777" w:rsidR="009E378C" w:rsidRPr="004F4587" w:rsidRDefault="009E378C" w:rsidP="003C4FF8">
      <w:pPr>
        <w:spacing w:after="0" w:line="240" w:lineRule="auto"/>
        <w:jc w:val="both"/>
        <w:rPr>
          <w:rFonts w:asciiTheme="majorHAnsi" w:hAnsiTheme="majorHAnsi"/>
          <w:sz w:val="24"/>
          <w:szCs w:val="24"/>
        </w:rPr>
      </w:pPr>
    </w:p>
    <w:p w14:paraId="3DF12824" w14:textId="0CD00D6F" w:rsidR="003C4FF8" w:rsidRDefault="003C4FF8" w:rsidP="003C4FF8">
      <w:pPr>
        <w:spacing w:after="0"/>
        <w:jc w:val="both"/>
        <w:rPr>
          <w:rStyle w:val="Hyperlink"/>
          <w:rFonts w:asciiTheme="majorHAnsi" w:hAnsiTheme="majorHAnsi"/>
          <w:sz w:val="24"/>
          <w:szCs w:val="24"/>
        </w:rPr>
      </w:pPr>
      <w:r w:rsidRPr="004F4587">
        <w:rPr>
          <w:rFonts w:asciiTheme="majorHAnsi" w:hAnsiTheme="majorHAnsi"/>
          <w:sz w:val="24"/>
          <w:szCs w:val="24"/>
        </w:rPr>
        <w:t xml:space="preserve">The project logo will be available for public on the project’s website: </w:t>
      </w:r>
      <w:hyperlink r:id="rId15" w:history="1">
        <w:r w:rsidRPr="004F4587">
          <w:rPr>
            <w:rStyle w:val="Hyperlink"/>
            <w:rFonts w:asciiTheme="majorHAnsi" w:hAnsiTheme="majorHAnsi"/>
            <w:sz w:val="24"/>
            <w:szCs w:val="24"/>
          </w:rPr>
          <w:t>https://www.italy-albania-montenegro.eu/projects</w:t>
        </w:r>
      </w:hyperlink>
    </w:p>
    <w:p w14:paraId="24A01027" w14:textId="77777777" w:rsidR="009E378C" w:rsidRPr="004F4587" w:rsidRDefault="009E378C" w:rsidP="003C4FF8">
      <w:pPr>
        <w:spacing w:after="0"/>
        <w:jc w:val="both"/>
        <w:rPr>
          <w:rFonts w:asciiTheme="majorHAnsi" w:hAnsiTheme="majorHAnsi"/>
          <w:sz w:val="24"/>
          <w:szCs w:val="24"/>
        </w:rPr>
      </w:pPr>
    </w:p>
    <w:p w14:paraId="3DF12825" w14:textId="77777777" w:rsidR="003C4FF8" w:rsidRPr="004F4587" w:rsidRDefault="003C4FF8" w:rsidP="003C4FF8">
      <w:pPr>
        <w:jc w:val="both"/>
        <w:rPr>
          <w:rFonts w:asciiTheme="majorHAnsi" w:hAnsiTheme="majorHAnsi"/>
          <w:b/>
          <w:bCs/>
          <w:noProof/>
          <w:sz w:val="24"/>
          <w:szCs w:val="24"/>
          <w:lang w:val="en-US" w:eastAsia="ja-JP"/>
        </w:rPr>
      </w:pPr>
      <w:r w:rsidRPr="004F4587">
        <w:rPr>
          <w:rFonts w:asciiTheme="majorHAnsi" w:hAnsiTheme="majorHAnsi"/>
          <w:b/>
          <w:bCs/>
          <w:noProof/>
          <w:sz w:val="24"/>
          <w:szCs w:val="24"/>
          <w:lang w:val="en-US"/>
        </w:rPr>
        <w:drawing>
          <wp:anchor distT="0" distB="0" distL="114300" distR="114300" simplePos="0" relativeHeight="251669504" behindDoc="0" locked="0" layoutInCell="1" allowOverlap="1" wp14:anchorId="3DF128EA" wp14:editId="3DF128EB">
            <wp:simplePos x="0" y="0"/>
            <wp:positionH relativeFrom="column">
              <wp:posOffset>1036320</wp:posOffset>
            </wp:positionH>
            <wp:positionV relativeFrom="paragraph">
              <wp:posOffset>167005</wp:posOffset>
            </wp:positionV>
            <wp:extent cx="3028950" cy="94297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ourS -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8950" cy="942975"/>
                    </a:xfrm>
                    <a:prstGeom prst="rect">
                      <a:avLst/>
                    </a:prstGeom>
                  </pic:spPr>
                </pic:pic>
              </a:graphicData>
            </a:graphic>
          </wp:anchor>
        </w:drawing>
      </w:r>
    </w:p>
    <w:p w14:paraId="3DF12826" w14:textId="77777777" w:rsidR="003C4FF8" w:rsidRPr="004F4587" w:rsidRDefault="003C4FF8" w:rsidP="003C4FF8">
      <w:pPr>
        <w:jc w:val="both"/>
        <w:rPr>
          <w:rFonts w:asciiTheme="majorHAnsi" w:hAnsiTheme="majorHAnsi"/>
          <w:b/>
          <w:bCs/>
          <w:noProof/>
          <w:sz w:val="24"/>
          <w:szCs w:val="24"/>
          <w:lang w:val="en-US" w:eastAsia="ja-JP"/>
        </w:rPr>
      </w:pPr>
    </w:p>
    <w:p w14:paraId="3DF12827" w14:textId="77777777" w:rsidR="003C4FF8" w:rsidRPr="004F4587" w:rsidRDefault="003C4FF8" w:rsidP="003C4FF8">
      <w:pPr>
        <w:jc w:val="both"/>
        <w:rPr>
          <w:rFonts w:asciiTheme="majorHAnsi" w:hAnsiTheme="majorHAnsi"/>
          <w:b/>
          <w:bCs/>
          <w:sz w:val="24"/>
          <w:szCs w:val="24"/>
        </w:rPr>
      </w:pPr>
    </w:p>
    <w:p w14:paraId="3DF12828" w14:textId="77777777" w:rsidR="003C4FF8" w:rsidRPr="004F4587" w:rsidRDefault="003C4FF8" w:rsidP="003C4FF8">
      <w:pPr>
        <w:jc w:val="both"/>
        <w:rPr>
          <w:rFonts w:asciiTheme="majorHAnsi" w:hAnsiTheme="majorHAnsi"/>
          <w:bCs/>
          <w:sz w:val="24"/>
          <w:szCs w:val="24"/>
        </w:rPr>
      </w:pPr>
    </w:p>
    <w:p w14:paraId="3DF12829" w14:textId="77777777" w:rsidR="003C4FF8" w:rsidRPr="001135C0" w:rsidRDefault="003C4FF8" w:rsidP="003C4FF8">
      <w:pPr>
        <w:jc w:val="both"/>
        <w:rPr>
          <w:rFonts w:cstheme="minorHAnsi"/>
          <w:bCs/>
          <w:sz w:val="24"/>
          <w:szCs w:val="24"/>
        </w:rPr>
      </w:pPr>
      <w:r w:rsidRPr="001135C0">
        <w:rPr>
          <w:rFonts w:cstheme="minorHAnsi"/>
          <w:bCs/>
          <w:sz w:val="24"/>
          <w:szCs w:val="24"/>
        </w:rPr>
        <w:t>The logo must be featured on all promotional material, presentations, print material, or any other communication activity that the project organizes.  This includes not only promotional material but also documents such as invitations, presentations or agendas.</w:t>
      </w:r>
    </w:p>
    <w:p w14:paraId="3DF1282A" w14:textId="77777777" w:rsidR="003C4FF8" w:rsidRPr="001135C0" w:rsidRDefault="003C4FF8" w:rsidP="003C4FF8">
      <w:pPr>
        <w:jc w:val="both"/>
        <w:rPr>
          <w:rFonts w:cstheme="minorHAnsi"/>
          <w:bCs/>
          <w:sz w:val="24"/>
          <w:szCs w:val="24"/>
        </w:rPr>
      </w:pPr>
    </w:p>
    <w:p w14:paraId="3DF1282B" w14:textId="77777777" w:rsidR="003C4FF8" w:rsidRPr="001135C0" w:rsidRDefault="003C4FF8" w:rsidP="003C4FF8">
      <w:pPr>
        <w:jc w:val="both"/>
        <w:rPr>
          <w:rFonts w:cstheme="minorHAnsi"/>
          <w:bCs/>
          <w:sz w:val="24"/>
          <w:szCs w:val="24"/>
        </w:rPr>
      </w:pPr>
      <w:r w:rsidRPr="001135C0">
        <w:rPr>
          <w:rFonts w:cstheme="minorHAnsi"/>
          <w:bCs/>
          <w:sz w:val="24"/>
          <w:szCs w:val="24"/>
        </w:rPr>
        <w:t>In addition to the project logo, all communication materials and products must display a statement acknowledging the Interreg IPA CBC Italy-Albania-Montenegro as a source of co-funding. Projects should make sure to insert the following sentence in all documents and on all products:</w:t>
      </w:r>
    </w:p>
    <w:p w14:paraId="3DF1282C" w14:textId="77777777" w:rsidR="003C4FF8" w:rsidRPr="001135C0" w:rsidRDefault="003C4FF8" w:rsidP="003C4FF8">
      <w:pPr>
        <w:jc w:val="both"/>
        <w:rPr>
          <w:rFonts w:cstheme="minorHAnsi"/>
          <w:b/>
          <w:bCs/>
          <w:sz w:val="24"/>
          <w:szCs w:val="24"/>
        </w:rPr>
      </w:pPr>
      <w:r w:rsidRPr="001135C0">
        <w:rPr>
          <w:rFonts w:cstheme="minorHAnsi"/>
          <w:b/>
          <w:bCs/>
          <w:sz w:val="24"/>
          <w:szCs w:val="24"/>
        </w:rPr>
        <w:t>“This project is co-financed by the European Union under the Instrument for Pre-Accession Assistance (IPA II)”.</w:t>
      </w:r>
    </w:p>
    <w:p w14:paraId="3DF1282D" w14:textId="2B985DD1" w:rsidR="003C4FF8" w:rsidRPr="001135C0" w:rsidRDefault="003C4FF8" w:rsidP="003C4FF8">
      <w:pPr>
        <w:jc w:val="both"/>
        <w:rPr>
          <w:rFonts w:cstheme="minorHAnsi"/>
          <w:bCs/>
          <w:sz w:val="24"/>
          <w:szCs w:val="24"/>
        </w:rPr>
      </w:pPr>
      <w:r w:rsidRPr="001135C0">
        <w:rPr>
          <w:rFonts w:cstheme="minorHAnsi"/>
          <w:bCs/>
          <w:sz w:val="24"/>
          <w:szCs w:val="24"/>
        </w:rPr>
        <w:lastRenderedPageBreak/>
        <w:t xml:space="preserve">If other logos are displayed on communication materials in addition to the project logo, the European Union emblem (i.e. the EU flag in the IT-AL-ME logo) shall have at least the same size, measured in height or width, as the biggest of the other logos (article 4 point 5 of Commission Implementing Regulation (EU) No 821/2014 of 28 July 2014). </w:t>
      </w:r>
    </w:p>
    <w:p w14:paraId="0F53F6DE" w14:textId="77777777" w:rsidR="009E378C" w:rsidRPr="001135C0" w:rsidRDefault="009E378C" w:rsidP="003C4FF8">
      <w:pPr>
        <w:jc w:val="both"/>
        <w:rPr>
          <w:rFonts w:asciiTheme="majorHAnsi" w:hAnsiTheme="majorHAnsi"/>
          <w:bCs/>
          <w:sz w:val="28"/>
          <w:szCs w:val="28"/>
        </w:rPr>
      </w:pPr>
    </w:p>
    <w:p w14:paraId="3DF1282E" w14:textId="23325142" w:rsidR="003C4FF8" w:rsidRPr="001135C0" w:rsidRDefault="003C4FF8" w:rsidP="00E97560">
      <w:pPr>
        <w:pStyle w:val="CE-Headline2"/>
        <w:rPr>
          <w:szCs w:val="28"/>
        </w:rPr>
      </w:pPr>
      <w:bookmarkStart w:id="13" w:name="_Toc71095311"/>
      <w:r w:rsidRPr="001135C0">
        <w:rPr>
          <w:szCs w:val="28"/>
        </w:rPr>
        <w:t>Logo usage and sizes</w:t>
      </w:r>
      <w:bookmarkEnd w:id="13"/>
    </w:p>
    <w:p w14:paraId="5C6403B4" w14:textId="77777777" w:rsidR="009E378C" w:rsidRPr="00E97560" w:rsidRDefault="009E378C" w:rsidP="009E378C">
      <w:pPr>
        <w:pStyle w:val="CE-Headline2"/>
        <w:numPr>
          <w:ilvl w:val="0"/>
          <w:numId w:val="0"/>
        </w:numPr>
        <w:rPr>
          <w:sz w:val="24"/>
          <w:szCs w:val="24"/>
        </w:rPr>
      </w:pPr>
    </w:p>
    <w:p w14:paraId="3DF1282F" w14:textId="77777777" w:rsidR="003C4FF8" w:rsidRPr="001135C0" w:rsidRDefault="003C4FF8" w:rsidP="003C4FF8">
      <w:pPr>
        <w:jc w:val="both"/>
        <w:rPr>
          <w:rFonts w:cstheme="minorHAnsi"/>
          <w:b/>
          <w:bCs/>
          <w:sz w:val="24"/>
          <w:szCs w:val="24"/>
        </w:rPr>
      </w:pPr>
      <w:r w:rsidRPr="001135C0">
        <w:rPr>
          <w:rFonts w:cstheme="minorHAnsi"/>
          <w:b/>
          <w:bCs/>
          <w:sz w:val="24"/>
          <w:szCs w:val="24"/>
        </w:rPr>
        <w:t>Standard logo / Full colour version</w:t>
      </w:r>
    </w:p>
    <w:p w14:paraId="3DF12830" w14:textId="77777777" w:rsidR="003C4FF8" w:rsidRPr="001135C0" w:rsidRDefault="003C4FF8" w:rsidP="003C4FF8">
      <w:pPr>
        <w:jc w:val="both"/>
        <w:rPr>
          <w:rFonts w:cstheme="minorHAnsi"/>
          <w:sz w:val="24"/>
          <w:szCs w:val="24"/>
        </w:rPr>
      </w:pPr>
      <w:r w:rsidRPr="001135C0">
        <w:rPr>
          <w:rFonts w:cstheme="minorHAnsi"/>
          <w:sz w:val="24"/>
          <w:szCs w:val="24"/>
        </w:rPr>
        <w:t>The standard logo is the full colour version. This version should be used whenever possible. Ideally the logo should be used on white backgrounds only. Using the logo on a coloured background is possible if there is no alternative, but it has to be a very light background.</w:t>
      </w:r>
    </w:p>
    <w:p w14:paraId="3DF12831" w14:textId="77777777" w:rsidR="003C4FF8" w:rsidRPr="001135C0" w:rsidRDefault="003C4FF8" w:rsidP="003C4FF8">
      <w:pPr>
        <w:jc w:val="both"/>
        <w:rPr>
          <w:rFonts w:cstheme="minorHAnsi"/>
          <w:b/>
          <w:bCs/>
          <w:sz w:val="24"/>
          <w:szCs w:val="24"/>
        </w:rPr>
      </w:pPr>
      <w:r w:rsidRPr="001135C0">
        <w:rPr>
          <w:rFonts w:cstheme="minorHAnsi"/>
          <w:b/>
          <w:bCs/>
          <w:sz w:val="24"/>
          <w:szCs w:val="24"/>
        </w:rPr>
        <w:t>Greyscale logo / Black and white logo / 1-colour logo</w:t>
      </w:r>
    </w:p>
    <w:p w14:paraId="3DF12832" w14:textId="77777777" w:rsidR="003C4FF8" w:rsidRPr="001135C0" w:rsidRDefault="003C4FF8" w:rsidP="003C4FF8">
      <w:pPr>
        <w:jc w:val="both"/>
        <w:rPr>
          <w:rFonts w:cstheme="minorHAnsi"/>
          <w:sz w:val="24"/>
          <w:szCs w:val="24"/>
        </w:rPr>
      </w:pPr>
      <w:r w:rsidRPr="001135C0">
        <w:rPr>
          <w:rFonts w:cstheme="minorHAnsi"/>
          <w:sz w:val="24"/>
          <w:szCs w:val="24"/>
        </w:rPr>
        <w:t>For single colour reproductions, a greyscale / black and white / 1-colour (reflex blue) logo version of the logo should be used. These versions should only be used whenever full colour is not available. These versions are recommended when applied through serigraphy and engraving procedures or/and on restrictive surfaces of certain materials - fax, stickers – whenever the full-colour version of the logo cannot be applied.</w:t>
      </w:r>
    </w:p>
    <w:p w14:paraId="3DF12833" w14:textId="77777777" w:rsidR="003C4FF8" w:rsidRPr="001135C0" w:rsidRDefault="003C4FF8" w:rsidP="003C4FF8">
      <w:pPr>
        <w:jc w:val="both"/>
        <w:rPr>
          <w:rFonts w:cstheme="minorHAnsi"/>
          <w:b/>
          <w:bCs/>
          <w:sz w:val="24"/>
          <w:szCs w:val="24"/>
        </w:rPr>
      </w:pPr>
    </w:p>
    <w:p w14:paraId="3DF12834" w14:textId="77777777" w:rsidR="003C4FF8" w:rsidRPr="004F4587" w:rsidRDefault="003C4FF8" w:rsidP="00E97560">
      <w:pPr>
        <w:pStyle w:val="CE-Headline2"/>
      </w:pPr>
      <w:bookmarkStart w:id="14" w:name="_Toc71095312"/>
      <w:r w:rsidRPr="004F4587">
        <w:t>Negative logo</w:t>
      </w:r>
      <w:bookmarkEnd w:id="14"/>
    </w:p>
    <w:p w14:paraId="3DF12835" w14:textId="77777777" w:rsidR="003C4FF8" w:rsidRPr="001135C0" w:rsidRDefault="003C4FF8" w:rsidP="003C4FF8">
      <w:pPr>
        <w:jc w:val="both"/>
        <w:rPr>
          <w:rFonts w:cstheme="minorHAnsi"/>
          <w:sz w:val="24"/>
          <w:szCs w:val="24"/>
        </w:rPr>
      </w:pPr>
      <w:r w:rsidRPr="001135C0">
        <w:rPr>
          <w:rFonts w:cstheme="minorHAnsi"/>
          <w:sz w:val="24"/>
          <w:szCs w:val="24"/>
        </w:rPr>
        <w:t>This version of the logo should be used whenever we are using reflex blue background.</w:t>
      </w:r>
    </w:p>
    <w:p w14:paraId="3DF12836" w14:textId="423CCFD7" w:rsidR="003C4FF8" w:rsidRPr="001135C0" w:rsidRDefault="003C4FF8" w:rsidP="003C4FF8">
      <w:pPr>
        <w:jc w:val="both"/>
        <w:rPr>
          <w:rFonts w:cstheme="minorHAnsi"/>
          <w:sz w:val="24"/>
          <w:szCs w:val="24"/>
        </w:rPr>
      </w:pPr>
      <w:r w:rsidRPr="001135C0">
        <w:rPr>
          <w:rFonts w:cstheme="minorHAnsi"/>
          <w:sz w:val="24"/>
          <w:szCs w:val="24"/>
        </w:rPr>
        <w:t>The minimum usable size of the Interreg logo is 38,1 mm. From this data we get the minimum usable DTP logo size as 45,5 mm. In special cases (for the production of small items such as pens and pen-drives etc.), when there is no larger space for placing the logo, an exceptional use is allowed and accepted. For those cases, if the mention ‘European Union’ under the EU flag is not visible, this text can be omitted, but the EU flag cannot be left out in any circumstances. Otherwise, if it is visible according to the used material and the quality of the printing, it should be included. Some logo versions are proposed which are exceptionally allowed to be used when small-sized logo for very small items apply.</w:t>
      </w:r>
    </w:p>
    <w:p w14:paraId="31FE33DD" w14:textId="00186714" w:rsidR="009E378C" w:rsidRDefault="009E378C" w:rsidP="003C4FF8">
      <w:pPr>
        <w:jc w:val="both"/>
        <w:rPr>
          <w:rFonts w:asciiTheme="majorHAnsi" w:hAnsiTheme="majorHAnsi"/>
          <w:sz w:val="24"/>
          <w:szCs w:val="24"/>
        </w:rPr>
      </w:pPr>
    </w:p>
    <w:p w14:paraId="433709D0" w14:textId="31803619" w:rsidR="009E378C" w:rsidRDefault="009E378C" w:rsidP="003C4FF8">
      <w:pPr>
        <w:jc w:val="both"/>
        <w:rPr>
          <w:rFonts w:asciiTheme="majorHAnsi" w:hAnsiTheme="majorHAnsi"/>
          <w:sz w:val="24"/>
          <w:szCs w:val="24"/>
        </w:rPr>
      </w:pPr>
    </w:p>
    <w:p w14:paraId="1EA833C7" w14:textId="35D712D7" w:rsidR="009E378C" w:rsidRDefault="009E378C" w:rsidP="003C4FF8">
      <w:pPr>
        <w:jc w:val="both"/>
        <w:rPr>
          <w:rFonts w:asciiTheme="majorHAnsi" w:hAnsiTheme="majorHAnsi"/>
          <w:sz w:val="24"/>
          <w:szCs w:val="24"/>
        </w:rPr>
      </w:pPr>
    </w:p>
    <w:p w14:paraId="16FA88C4" w14:textId="77777777" w:rsidR="009E378C" w:rsidRPr="004F4587" w:rsidRDefault="009E378C" w:rsidP="003C4FF8">
      <w:pPr>
        <w:jc w:val="both"/>
        <w:rPr>
          <w:rFonts w:asciiTheme="majorHAnsi" w:hAnsiTheme="majorHAnsi"/>
          <w:sz w:val="24"/>
          <w:szCs w:val="24"/>
        </w:rPr>
      </w:pPr>
    </w:p>
    <w:p w14:paraId="3DF12837" w14:textId="77777777" w:rsidR="003C4FF8" w:rsidRPr="00573BE0" w:rsidRDefault="003C4FF8" w:rsidP="00E97560">
      <w:pPr>
        <w:pStyle w:val="CE-Headline2"/>
      </w:pPr>
      <w:bookmarkStart w:id="15" w:name="_Toc71095313"/>
      <w:r w:rsidRPr="004F4587">
        <w:lastRenderedPageBreak/>
        <w:t>Logo colours</w:t>
      </w:r>
      <w:bookmarkEnd w:id="15"/>
    </w:p>
    <w:p w14:paraId="3DF12838" w14:textId="77777777" w:rsidR="003C4FF8" w:rsidRPr="001135C0" w:rsidRDefault="003C4FF8" w:rsidP="003C4FF8">
      <w:pPr>
        <w:jc w:val="both"/>
        <w:rPr>
          <w:rFonts w:cstheme="minorHAnsi"/>
          <w:bCs/>
          <w:sz w:val="24"/>
          <w:szCs w:val="24"/>
        </w:rPr>
      </w:pPr>
      <w:r w:rsidRPr="001135C0">
        <w:rPr>
          <w:rFonts w:cstheme="minorHAnsi"/>
          <w:bCs/>
          <w:sz w:val="24"/>
          <w:szCs w:val="24"/>
        </w:rPr>
        <w:t>The logo colours are derived from the European flag (blue) and the IPA CBC Italy-Albania-Montenegro Programme/Priority 2 (purple) and must not be changed. They are the central brand colours of the Interreg corporate design and allow identifying the brand also beyond the logo in all visual communication.</w:t>
      </w:r>
    </w:p>
    <w:p w14:paraId="3DF12839" w14:textId="77777777" w:rsidR="003C4FF8" w:rsidRDefault="003C4FF8" w:rsidP="003C4FF8">
      <w:pPr>
        <w:jc w:val="both"/>
        <w:rPr>
          <w:rFonts w:asciiTheme="majorHAnsi" w:hAnsiTheme="majorHAnsi"/>
          <w:bCs/>
          <w:sz w:val="24"/>
          <w:szCs w:val="24"/>
        </w:rPr>
      </w:pPr>
      <w:r>
        <w:rPr>
          <w:rFonts w:asciiTheme="majorHAnsi" w:hAnsiTheme="majorHAnsi"/>
          <w:bCs/>
          <w:sz w:val="24"/>
          <w:szCs w:val="24"/>
        </w:rPr>
        <w:t xml:space="preserve">                     </w:t>
      </w:r>
      <w:r>
        <w:rPr>
          <w:noProof/>
          <w:lang w:val="en-US"/>
        </w:rPr>
        <w:drawing>
          <wp:inline distT="0" distB="0" distL="0" distR="0" wp14:anchorId="3DF128EC" wp14:editId="3DF128ED">
            <wp:extent cx="4533900" cy="193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33900" cy="1935480"/>
                    </a:xfrm>
                    <a:prstGeom prst="rect">
                      <a:avLst/>
                    </a:prstGeom>
                    <a:noFill/>
                    <a:ln>
                      <a:noFill/>
                    </a:ln>
                  </pic:spPr>
                </pic:pic>
              </a:graphicData>
            </a:graphic>
          </wp:inline>
        </w:drawing>
      </w:r>
    </w:p>
    <w:p w14:paraId="3DF1283A" w14:textId="77777777" w:rsidR="003C4FF8" w:rsidRPr="004F4587" w:rsidRDefault="003C4FF8" w:rsidP="003C4FF8">
      <w:pPr>
        <w:jc w:val="both"/>
        <w:rPr>
          <w:rFonts w:asciiTheme="majorHAnsi" w:hAnsiTheme="majorHAnsi"/>
          <w:bCs/>
          <w:sz w:val="24"/>
          <w:szCs w:val="24"/>
        </w:rPr>
      </w:pPr>
    </w:p>
    <w:p w14:paraId="3DF1283B" w14:textId="77777777" w:rsidR="003C4FF8" w:rsidRPr="004F4587" w:rsidRDefault="003C4FF8" w:rsidP="003C4FF8">
      <w:pPr>
        <w:pStyle w:val="ListParagraph"/>
        <w:numPr>
          <w:ilvl w:val="1"/>
          <w:numId w:val="10"/>
        </w:numPr>
        <w:spacing w:after="160" w:line="259" w:lineRule="auto"/>
        <w:jc w:val="both"/>
        <w:rPr>
          <w:rFonts w:asciiTheme="majorHAnsi" w:hAnsiTheme="majorHAnsi"/>
          <w:b/>
          <w:bCs/>
          <w:sz w:val="24"/>
          <w:szCs w:val="24"/>
        </w:rPr>
      </w:pPr>
      <w:r w:rsidRPr="004F4587">
        <w:rPr>
          <w:rFonts w:asciiTheme="majorHAnsi" w:hAnsiTheme="majorHAnsi"/>
          <w:b/>
          <w:bCs/>
          <w:sz w:val="24"/>
          <w:szCs w:val="24"/>
        </w:rPr>
        <w:t>Application of the visual identity</w:t>
      </w:r>
    </w:p>
    <w:p w14:paraId="3DF1283C" w14:textId="77777777" w:rsidR="003C4FF8" w:rsidRPr="004F4587" w:rsidRDefault="003C4FF8" w:rsidP="00E97560">
      <w:pPr>
        <w:pStyle w:val="CE-Headline3"/>
      </w:pPr>
      <w:bookmarkStart w:id="16" w:name="_Toc71095314"/>
      <w:r w:rsidRPr="004F4587">
        <w:t>Poster</w:t>
      </w:r>
      <w:bookmarkEnd w:id="16"/>
    </w:p>
    <w:p w14:paraId="3DF1283D" w14:textId="77777777" w:rsidR="003C4FF8" w:rsidRPr="001135C0" w:rsidRDefault="003C4FF8" w:rsidP="003C4FF8">
      <w:pPr>
        <w:jc w:val="both"/>
        <w:rPr>
          <w:rFonts w:cstheme="minorHAnsi"/>
          <w:sz w:val="24"/>
          <w:szCs w:val="24"/>
        </w:rPr>
      </w:pPr>
      <w:r w:rsidRPr="001135C0">
        <w:rPr>
          <w:rFonts w:cstheme="minorHAnsi"/>
          <w:sz w:val="24"/>
          <w:szCs w:val="24"/>
        </w:rPr>
        <w:t>Within six months after the approval of the project, each project partner has to place at least one poster with information about the project (minimum size A3), including the financial support from the EU, at a location visible to the public, such as the entrance area of a building (Regulation (EU) No 1303/2013, Annex XII Article 2.2 paragraph 2.b).</w:t>
      </w:r>
    </w:p>
    <w:p w14:paraId="3DF1283E" w14:textId="77777777" w:rsidR="003C4FF8" w:rsidRPr="001135C0" w:rsidRDefault="003C4FF8" w:rsidP="003C4FF8">
      <w:pPr>
        <w:jc w:val="both"/>
        <w:rPr>
          <w:rFonts w:cstheme="minorHAnsi"/>
          <w:sz w:val="24"/>
          <w:szCs w:val="24"/>
        </w:rPr>
      </w:pPr>
      <w:r w:rsidRPr="001135C0">
        <w:rPr>
          <w:rFonts w:cstheme="minorHAnsi"/>
          <w:sz w:val="24"/>
          <w:szCs w:val="24"/>
        </w:rPr>
        <w:t>The poster needs to stay visible for the whole duration of the project. The production costs of the poster need to be budgeted.</w:t>
      </w:r>
    </w:p>
    <w:p w14:paraId="3DF1283F" w14:textId="77777777" w:rsidR="003C4FF8" w:rsidRPr="001135C0" w:rsidRDefault="003C4FF8" w:rsidP="003C4FF8">
      <w:pPr>
        <w:jc w:val="both"/>
        <w:rPr>
          <w:rFonts w:cstheme="minorHAnsi"/>
          <w:sz w:val="24"/>
          <w:szCs w:val="24"/>
        </w:rPr>
      </w:pPr>
      <w:r w:rsidRPr="001135C0">
        <w:rPr>
          <w:rFonts w:cstheme="minorHAnsi"/>
          <w:sz w:val="24"/>
          <w:szCs w:val="24"/>
        </w:rPr>
        <w:t>Some posters used at programme level can be used as examples for the production of posters at project level. However, it is the responsibility of the Lead partner to adapt its content including at least the project name and the financial support from the EU.</w:t>
      </w:r>
    </w:p>
    <w:p w14:paraId="3DF12840" w14:textId="77777777" w:rsidR="003C4FF8" w:rsidRPr="004F4587" w:rsidRDefault="003C4FF8" w:rsidP="003C4FF8">
      <w:pPr>
        <w:jc w:val="both"/>
        <w:rPr>
          <w:rFonts w:asciiTheme="majorHAnsi" w:hAnsiTheme="majorHAnsi"/>
          <w:sz w:val="24"/>
          <w:szCs w:val="24"/>
        </w:rPr>
      </w:pPr>
      <w:r w:rsidRPr="005E1F16">
        <w:rPr>
          <w:rFonts w:asciiTheme="majorHAnsi" w:hAnsiTheme="majorHAnsi"/>
          <w:sz w:val="24"/>
          <w:szCs w:val="24"/>
          <w:highlight w:val="magenta"/>
        </w:rPr>
        <w:t>Poster is available in Annex 1.</w:t>
      </w:r>
      <w:r w:rsidRPr="004F4587">
        <w:rPr>
          <w:rFonts w:asciiTheme="majorHAnsi" w:hAnsiTheme="majorHAnsi"/>
          <w:sz w:val="24"/>
          <w:szCs w:val="24"/>
        </w:rPr>
        <w:t xml:space="preserve"> </w:t>
      </w:r>
    </w:p>
    <w:p w14:paraId="3DF12841" w14:textId="77777777" w:rsidR="003C4FF8" w:rsidRPr="004F4587" w:rsidRDefault="003C4FF8" w:rsidP="00E97560">
      <w:pPr>
        <w:pStyle w:val="CE-Headline3"/>
      </w:pPr>
      <w:bookmarkStart w:id="17" w:name="_Toc71095315"/>
      <w:r w:rsidRPr="004F4587">
        <w:t>Stickers</w:t>
      </w:r>
      <w:bookmarkEnd w:id="17"/>
    </w:p>
    <w:p w14:paraId="3DF12842" w14:textId="77777777" w:rsidR="003C4FF8" w:rsidRPr="001135C0" w:rsidRDefault="003C4FF8" w:rsidP="003C4FF8">
      <w:pPr>
        <w:jc w:val="both"/>
        <w:rPr>
          <w:rFonts w:cstheme="minorHAnsi"/>
          <w:sz w:val="24"/>
          <w:szCs w:val="24"/>
        </w:rPr>
      </w:pPr>
      <w:r w:rsidRPr="001135C0">
        <w:rPr>
          <w:rFonts w:cstheme="minorHAnsi"/>
          <w:sz w:val="24"/>
          <w:szCs w:val="24"/>
        </w:rPr>
        <w:t>In case of equipment purchasing, stickers will be used in a visible place; the stickers will contain the following mandatory information:</w:t>
      </w:r>
    </w:p>
    <w:p w14:paraId="3DF12843" w14:textId="77777777" w:rsidR="003C4FF8" w:rsidRPr="001135C0" w:rsidRDefault="003C4FF8" w:rsidP="003C4FF8">
      <w:pPr>
        <w:pStyle w:val="ListParagraph"/>
        <w:numPr>
          <w:ilvl w:val="0"/>
          <w:numId w:val="16"/>
        </w:numPr>
        <w:spacing w:after="160" w:line="259" w:lineRule="auto"/>
        <w:jc w:val="both"/>
        <w:rPr>
          <w:rFonts w:cstheme="minorHAnsi"/>
          <w:b/>
          <w:bCs/>
          <w:sz w:val="24"/>
          <w:szCs w:val="24"/>
        </w:rPr>
      </w:pPr>
      <w:r w:rsidRPr="001135C0">
        <w:rPr>
          <w:rFonts w:cstheme="minorHAnsi"/>
          <w:sz w:val="24"/>
          <w:szCs w:val="24"/>
        </w:rPr>
        <w:t>the Programme’s logo and website address;</w:t>
      </w:r>
    </w:p>
    <w:p w14:paraId="3DF12844" w14:textId="77777777" w:rsidR="003C4FF8" w:rsidRPr="001135C0" w:rsidRDefault="003C4FF8" w:rsidP="003C4FF8">
      <w:pPr>
        <w:pStyle w:val="ListParagraph"/>
        <w:numPr>
          <w:ilvl w:val="0"/>
          <w:numId w:val="16"/>
        </w:numPr>
        <w:spacing w:after="160" w:line="259" w:lineRule="auto"/>
        <w:jc w:val="both"/>
        <w:rPr>
          <w:rFonts w:cstheme="minorHAnsi"/>
          <w:b/>
          <w:bCs/>
          <w:sz w:val="24"/>
          <w:szCs w:val="24"/>
        </w:rPr>
      </w:pPr>
      <w:r w:rsidRPr="001135C0">
        <w:rPr>
          <w:rFonts w:cstheme="minorHAnsi"/>
          <w:sz w:val="24"/>
          <w:szCs w:val="24"/>
        </w:rPr>
        <w:t>the European Union’s logo and the reference European Union;</w:t>
      </w:r>
    </w:p>
    <w:p w14:paraId="3DF12845" w14:textId="77777777" w:rsidR="003C4FF8" w:rsidRPr="001135C0" w:rsidRDefault="003C4FF8" w:rsidP="003C4FF8">
      <w:pPr>
        <w:pStyle w:val="ListParagraph"/>
        <w:numPr>
          <w:ilvl w:val="0"/>
          <w:numId w:val="16"/>
        </w:numPr>
        <w:spacing w:after="160" w:line="259" w:lineRule="auto"/>
        <w:jc w:val="both"/>
        <w:rPr>
          <w:rFonts w:cstheme="minorHAnsi"/>
          <w:b/>
          <w:bCs/>
          <w:sz w:val="24"/>
          <w:szCs w:val="24"/>
        </w:rPr>
      </w:pPr>
      <w:r w:rsidRPr="001135C0">
        <w:rPr>
          <w:rFonts w:cstheme="minorHAnsi"/>
          <w:sz w:val="24"/>
          <w:szCs w:val="24"/>
        </w:rPr>
        <w:t>the budget of the project;</w:t>
      </w:r>
    </w:p>
    <w:p w14:paraId="3DF12846" w14:textId="77777777" w:rsidR="003C4FF8" w:rsidRPr="001135C0" w:rsidRDefault="003C4FF8" w:rsidP="003C4FF8">
      <w:pPr>
        <w:pStyle w:val="ListParagraph"/>
        <w:numPr>
          <w:ilvl w:val="0"/>
          <w:numId w:val="16"/>
        </w:numPr>
        <w:spacing w:after="160" w:line="259" w:lineRule="auto"/>
        <w:jc w:val="both"/>
        <w:rPr>
          <w:rFonts w:cstheme="minorHAnsi"/>
          <w:b/>
          <w:bCs/>
          <w:sz w:val="24"/>
          <w:szCs w:val="24"/>
        </w:rPr>
      </w:pPr>
      <w:r w:rsidRPr="001135C0">
        <w:rPr>
          <w:rFonts w:cstheme="minorHAnsi"/>
          <w:sz w:val="24"/>
          <w:szCs w:val="24"/>
        </w:rPr>
        <w:t>the name of the project.</w:t>
      </w:r>
    </w:p>
    <w:p w14:paraId="3DF12847" w14:textId="77777777" w:rsidR="003C4FF8" w:rsidRPr="001135C0" w:rsidRDefault="003C4FF8" w:rsidP="003C4FF8">
      <w:pPr>
        <w:jc w:val="both"/>
        <w:rPr>
          <w:rFonts w:cstheme="minorHAnsi"/>
          <w:sz w:val="24"/>
          <w:szCs w:val="24"/>
        </w:rPr>
      </w:pPr>
      <w:r w:rsidRPr="001135C0">
        <w:rPr>
          <w:rFonts w:cstheme="minorHAnsi"/>
          <w:sz w:val="24"/>
          <w:szCs w:val="24"/>
        </w:rPr>
        <w:lastRenderedPageBreak/>
        <w:t>A sticker should be placed on every piece of equipment. Recommended dimensions: minimum 1/16 of the most visible surface of the equipment. For rain or sunshine protection, a PVC sticker with UV polishing is recommended.</w:t>
      </w:r>
    </w:p>
    <w:p w14:paraId="3DF12848" w14:textId="77777777" w:rsidR="003C4FF8" w:rsidRPr="001135C0" w:rsidRDefault="003C4FF8" w:rsidP="003C4FF8">
      <w:pPr>
        <w:jc w:val="both"/>
        <w:rPr>
          <w:rFonts w:cstheme="minorHAnsi"/>
          <w:sz w:val="24"/>
          <w:szCs w:val="24"/>
        </w:rPr>
      </w:pPr>
      <w:r w:rsidRPr="005E1F16">
        <w:rPr>
          <w:rFonts w:cstheme="minorHAnsi"/>
          <w:sz w:val="24"/>
          <w:szCs w:val="24"/>
          <w:highlight w:val="magenta"/>
        </w:rPr>
        <w:t>Stickers are available in Annex 2.</w:t>
      </w:r>
    </w:p>
    <w:p w14:paraId="3DF12849" w14:textId="77777777" w:rsidR="003C4FF8" w:rsidRPr="001135C0" w:rsidRDefault="003C4FF8" w:rsidP="003C4FF8">
      <w:pPr>
        <w:jc w:val="both"/>
        <w:rPr>
          <w:rFonts w:cstheme="minorHAnsi"/>
          <w:sz w:val="24"/>
          <w:szCs w:val="24"/>
        </w:rPr>
      </w:pPr>
    </w:p>
    <w:p w14:paraId="3DF1284A" w14:textId="77777777" w:rsidR="003C4FF8" w:rsidRPr="001135C0" w:rsidRDefault="003C4FF8" w:rsidP="003C4FF8">
      <w:pPr>
        <w:jc w:val="both"/>
        <w:rPr>
          <w:rFonts w:cstheme="minorHAnsi"/>
          <w:sz w:val="24"/>
          <w:szCs w:val="24"/>
        </w:rPr>
      </w:pPr>
      <w:r w:rsidRPr="001135C0">
        <w:rPr>
          <w:rFonts w:cstheme="minorHAnsi"/>
          <w:sz w:val="24"/>
          <w:szCs w:val="24"/>
        </w:rPr>
        <w:t>Disclaimer of liability</w:t>
      </w:r>
      <w:r w:rsidRPr="001135C0">
        <w:rPr>
          <w:rStyle w:val="FootnoteReference"/>
          <w:rFonts w:cstheme="minorHAnsi"/>
          <w:sz w:val="24"/>
          <w:szCs w:val="24"/>
        </w:rPr>
        <w:footnoteReference w:id="2"/>
      </w:r>
    </w:p>
    <w:p w14:paraId="3DF1284B" w14:textId="77777777" w:rsidR="003C4FF8" w:rsidRPr="001135C0" w:rsidRDefault="003C4FF8" w:rsidP="003C4FF8">
      <w:pPr>
        <w:jc w:val="both"/>
        <w:rPr>
          <w:rFonts w:cstheme="minorHAnsi"/>
          <w:sz w:val="24"/>
          <w:szCs w:val="24"/>
        </w:rPr>
      </w:pPr>
      <w:r w:rsidRPr="001135C0">
        <w:rPr>
          <w:rFonts w:cstheme="minorHAnsi"/>
          <w:sz w:val="24"/>
          <w:szCs w:val="24"/>
        </w:rPr>
        <w:t>The European Union, the Managing Authority or any other Programme body is not responsible for the content of communication materials produced by the Lead Beneficiary and/or by any Final Beneficiary. Therefore, according to the space available, and especially when content is not simple information, but takes a stand on themes relevant to the Programme or topical issues (e.g. studies, reports, publications, press kits, videos, websites, etc.) the following disclaimer must be included:</w:t>
      </w:r>
    </w:p>
    <w:p w14:paraId="3DF1284C" w14:textId="77777777" w:rsidR="003C4FF8" w:rsidRPr="001135C0" w:rsidRDefault="003C4FF8" w:rsidP="003C4FF8">
      <w:pPr>
        <w:jc w:val="both"/>
        <w:rPr>
          <w:rFonts w:cstheme="minorHAnsi"/>
          <w:b/>
          <w:bCs/>
          <w:sz w:val="24"/>
          <w:szCs w:val="24"/>
        </w:rPr>
      </w:pPr>
      <w:r w:rsidRPr="001135C0">
        <w:rPr>
          <w:rFonts w:cstheme="minorHAnsi"/>
          <w:b/>
          <w:bCs/>
          <w:sz w:val="24"/>
          <w:szCs w:val="24"/>
        </w:rPr>
        <w:t xml:space="preserve"> “This [document/publication/video/website…] has been produced with the financial assistance of the Interreg IPA CBC Italy-Albania-Montenegro Programme. The contents of this [document/publication/video/website…] are the sole responsibility of [Final beneficiary’s name] and can under no circumstances be regarded as reflecting the position of the European Union and of the Interreg IPA CBC Italy-Albania-Montenegro Programme Authorities.</w:t>
      </w:r>
    </w:p>
    <w:p w14:paraId="3DF1284D" w14:textId="77777777" w:rsidR="00E97560" w:rsidRPr="004F4587" w:rsidRDefault="00E97560" w:rsidP="003C4FF8">
      <w:pPr>
        <w:jc w:val="both"/>
        <w:rPr>
          <w:rFonts w:asciiTheme="majorHAnsi" w:hAnsiTheme="majorHAnsi"/>
          <w:b/>
          <w:bCs/>
          <w:sz w:val="24"/>
          <w:szCs w:val="24"/>
        </w:rPr>
      </w:pPr>
    </w:p>
    <w:p w14:paraId="3DF1284E" w14:textId="77777777" w:rsidR="003C4FF8" w:rsidRPr="00E97560" w:rsidRDefault="003C4FF8" w:rsidP="00E97560">
      <w:pPr>
        <w:pStyle w:val="CE-Headline1"/>
        <w:rPr>
          <w:sz w:val="28"/>
          <w:szCs w:val="28"/>
        </w:rPr>
      </w:pPr>
      <w:bookmarkStart w:id="18" w:name="_Toc71095316"/>
      <w:r w:rsidRPr="00E97560">
        <w:rPr>
          <w:sz w:val="28"/>
          <w:szCs w:val="28"/>
        </w:rPr>
        <w:t>Monitoring and Evaluation measures</w:t>
      </w:r>
      <w:bookmarkEnd w:id="18"/>
    </w:p>
    <w:p w14:paraId="3DF1284F" w14:textId="77777777" w:rsidR="003C4FF8" w:rsidRPr="001135C0" w:rsidRDefault="003C4FF8" w:rsidP="003C4FF8">
      <w:pPr>
        <w:jc w:val="both"/>
        <w:rPr>
          <w:rFonts w:cstheme="minorHAnsi"/>
          <w:sz w:val="24"/>
          <w:szCs w:val="24"/>
        </w:rPr>
      </w:pPr>
      <w:r w:rsidRPr="001135C0">
        <w:rPr>
          <w:rFonts w:cstheme="minorHAnsi"/>
          <w:sz w:val="24"/>
          <w:szCs w:val="24"/>
        </w:rPr>
        <w:t>Considering that monitoring and evaluation is also a tool for improving your communication work during the project lifetime, the Communication strategy includes monitoring and evaluation measures, presented in the table bellow:</w:t>
      </w:r>
    </w:p>
    <w:p w14:paraId="3DF12850" w14:textId="77777777" w:rsidR="003C4FF8" w:rsidRPr="004F4587" w:rsidRDefault="003C4FF8" w:rsidP="003C4FF8">
      <w:pPr>
        <w:jc w:val="both"/>
        <w:rPr>
          <w:rFonts w:asciiTheme="majorHAnsi" w:hAnsiTheme="majorHAnsi"/>
          <w:sz w:val="24"/>
          <w:szCs w:val="24"/>
        </w:rPr>
      </w:pPr>
    </w:p>
    <w:tbl>
      <w:tblPr>
        <w:tblStyle w:val="TableGrid"/>
        <w:tblW w:w="0" w:type="auto"/>
        <w:tblLook w:val="04A0" w:firstRow="1" w:lastRow="0" w:firstColumn="1" w:lastColumn="0" w:noHBand="0" w:noVBand="1"/>
      </w:tblPr>
      <w:tblGrid>
        <w:gridCol w:w="3708"/>
        <w:gridCol w:w="5534"/>
      </w:tblGrid>
      <w:tr w:rsidR="003C4FF8" w:rsidRPr="004F4587" w14:paraId="3DF12853" w14:textId="77777777" w:rsidTr="009A624C">
        <w:tc>
          <w:tcPr>
            <w:tcW w:w="3708" w:type="dxa"/>
            <w:shd w:val="clear" w:color="auto" w:fill="2F5496" w:themeFill="accent5" w:themeFillShade="BF"/>
          </w:tcPr>
          <w:p w14:paraId="3DF12851" w14:textId="77777777" w:rsidR="003C4FF8" w:rsidRPr="00390411" w:rsidRDefault="003C4FF8" w:rsidP="003C4FF8">
            <w:pPr>
              <w:jc w:val="both"/>
              <w:rPr>
                <w:rFonts w:asciiTheme="majorHAnsi" w:hAnsiTheme="majorHAnsi"/>
                <w:b/>
                <w:color w:val="FFFFFF" w:themeColor="background1"/>
                <w:sz w:val="24"/>
                <w:szCs w:val="24"/>
              </w:rPr>
            </w:pPr>
            <w:r w:rsidRPr="00390411">
              <w:rPr>
                <w:rFonts w:asciiTheme="majorHAnsi" w:hAnsiTheme="majorHAnsi"/>
                <w:b/>
                <w:color w:val="FFFFFF" w:themeColor="background1"/>
                <w:sz w:val="24"/>
                <w:szCs w:val="24"/>
              </w:rPr>
              <w:t>Communication tool</w:t>
            </w:r>
          </w:p>
        </w:tc>
        <w:tc>
          <w:tcPr>
            <w:tcW w:w="5534" w:type="dxa"/>
            <w:shd w:val="clear" w:color="auto" w:fill="2F5496" w:themeFill="accent5" w:themeFillShade="BF"/>
          </w:tcPr>
          <w:p w14:paraId="3DF12852" w14:textId="77777777" w:rsidR="003C4FF8" w:rsidRPr="00390411" w:rsidRDefault="003C4FF8" w:rsidP="003C4FF8">
            <w:pPr>
              <w:jc w:val="both"/>
              <w:rPr>
                <w:rFonts w:asciiTheme="majorHAnsi" w:hAnsiTheme="majorHAnsi"/>
                <w:b/>
                <w:color w:val="FFFFFF" w:themeColor="background1"/>
                <w:sz w:val="24"/>
                <w:szCs w:val="24"/>
              </w:rPr>
            </w:pPr>
            <w:r w:rsidRPr="00390411">
              <w:rPr>
                <w:rFonts w:asciiTheme="majorHAnsi" w:hAnsiTheme="majorHAnsi"/>
                <w:b/>
                <w:color w:val="FFFFFF" w:themeColor="background1"/>
                <w:sz w:val="24"/>
                <w:szCs w:val="24"/>
              </w:rPr>
              <w:t>Monitoring and Evaluation tool</w:t>
            </w:r>
          </w:p>
        </w:tc>
      </w:tr>
      <w:tr w:rsidR="003C4FF8" w:rsidRPr="004F4587" w14:paraId="3DF1285B" w14:textId="77777777" w:rsidTr="009A624C">
        <w:tc>
          <w:tcPr>
            <w:tcW w:w="3708" w:type="dxa"/>
            <w:shd w:val="clear" w:color="auto" w:fill="D9D9D9" w:themeFill="background1" w:themeFillShade="D9"/>
            <w:vAlign w:val="center"/>
          </w:tcPr>
          <w:p w14:paraId="3DF12854"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Website</w:t>
            </w:r>
          </w:p>
        </w:tc>
        <w:tc>
          <w:tcPr>
            <w:tcW w:w="5534" w:type="dxa"/>
            <w:shd w:val="clear" w:color="auto" w:fill="D9D9D9" w:themeFill="background1" w:themeFillShade="D9"/>
            <w:vAlign w:val="center"/>
          </w:tcPr>
          <w:p w14:paraId="3DF12855" w14:textId="77777777" w:rsidR="003C4FF8" w:rsidRPr="009A624C" w:rsidRDefault="003C4FF8" w:rsidP="009A624C">
            <w:pPr>
              <w:pStyle w:val="ListParagraph"/>
              <w:numPr>
                <w:ilvl w:val="0"/>
                <w:numId w:val="30"/>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Visits</w:t>
            </w:r>
          </w:p>
          <w:p w14:paraId="3DF12856" w14:textId="77777777" w:rsidR="003C4FF8" w:rsidRPr="009A624C" w:rsidRDefault="003C4FF8" w:rsidP="009A624C">
            <w:pPr>
              <w:pStyle w:val="ListParagraph"/>
              <w:numPr>
                <w:ilvl w:val="0"/>
                <w:numId w:val="30"/>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Page views</w:t>
            </w:r>
          </w:p>
          <w:p w14:paraId="3DF12857" w14:textId="77777777" w:rsidR="003C4FF8" w:rsidRPr="009A624C" w:rsidRDefault="003C4FF8" w:rsidP="009A624C">
            <w:pPr>
              <w:pStyle w:val="ListParagraph"/>
              <w:numPr>
                <w:ilvl w:val="0"/>
                <w:numId w:val="30"/>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Return visit rates</w:t>
            </w:r>
          </w:p>
          <w:p w14:paraId="3DF12858" w14:textId="77777777" w:rsidR="003C4FF8" w:rsidRPr="009A624C" w:rsidRDefault="003C4FF8" w:rsidP="009A624C">
            <w:pPr>
              <w:pStyle w:val="ListParagraph"/>
              <w:numPr>
                <w:ilvl w:val="0"/>
                <w:numId w:val="30"/>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Time spent per visit</w:t>
            </w:r>
          </w:p>
          <w:p w14:paraId="3DF1285A" w14:textId="2FBE6347" w:rsidR="003C4FF8" w:rsidRPr="009A624C" w:rsidRDefault="003C4FF8" w:rsidP="009A624C">
            <w:pPr>
              <w:pStyle w:val="ListParagraph"/>
              <w:numPr>
                <w:ilvl w:val="0"/>
                <w:numId w:val="30"/>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Page views per visit</w:t>
            </w:r>
          </w:p>
        </w:tc>
      </w:tr>
      <w:tr w:rsidR="003C4FF8" w:rsidRPr="004F4587" w14:paraId="3DF1285F" w14:textId="77777777" w:rsidTr="009A624C">
        <w:tc>
          <w:tcPr>
            <w:tcW w:w="3708" w:type="dxa"/>
            <w:shd w:val="clear" w:color="auto" w:fill="D9D9D9" w:themeFill="background1" w:themeFillShade="D9"/>
            <w:vAlign w:val="center"/>
          </w:tcPr>
          <w:p w14:paraId="3DF1285C"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Newsletter</w:t>
            </w:r>
          </w:p>
        </w:tc>
        <w:tc>
          <w:tcPr>
            <w:tcW w:w="5534" w:type="dxa"/>
            <w:shd w:val="clear" w:color="auto" w:fill="D9D9D9" w:themeFill="background1" w:themeFillShade="D9"/>
            <w:vAlign w:val="center"/>
          </w:tcPr>
          <w:p w14:paraId="3DF1285D" w14:textId="66AB41BB" w:rsidR="003C4FF8" w:rsidRPr="009A624C" w:rsidRDefault="003C4FF8" w:rsidP="009A624C">
            <w:pPr>
              <w:pStyle w:val="ListParagraph"/>
              <w:numPr>
                <w:ilvl w:val="0"/>
                <w:numId w:val="29"/>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number of email addresses sent</w:t>
            </w:r>
          </w:p>
          <w:p w14:paraId="3DF1285E" w14:textId="53059293" w:rsidR="003C4FF8" w:rsidRPr="009A624C" w:rsidRDefault="003C4FF8" w:rsidP="009A624C">
            <w:pPr>
              <w:pStyle w:val="ListParagraph"/>
              <w:numPr>
                <w:ilvl w:val="0"/>
                <w:numId w:val="29"/>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Number of downloads from the website</w:t>
            </w:r>
          </w:p>
        </w:tc>
      </w:tr>
      <w:tr w:rsidR="003C4FF8" w:rsidRPr="004F4587" w14:paraId="3DF1286A" w14:textId="77777777" w:rsidTr="009A624C">
        <w:tc>
          <w:tcPr>
            <w:tcW w:w="3708" w:type="dxa"/>
            <w:shd w:val="clear" w:color="auto" w:fill="D9D9D9" w:themeFill="background1" w:themeFillShade="D9"/>
            <w:vAlign w:val="center"/>
          </w:tcPr>
          <w:p w14:paraId="3DF12860"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Social media:</w:t>
            </w:r>
          </w:p>
          <w:p w14:paraId="3DF12861"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Facebook</w:t>
            </w:r>
          </w:p>
          <w:p w14:paraId="3DF12862"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Instagram</w:t>
            </w:r>
          </w:p>
          <w:p w14:paraId="3DF12863"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lastRenderedPageBreak/>
              <w:t>Twitter</w:t>
            </w:r>
          </w:p>
          <w:p w14:paraId="3DF12864" w14:textId="77777777" w:rsidR="003C4FF8" w:rsidRPr="009A624C" w:rsidRDefault="003C4FF8" w:rsidP="009A624C">
            <w:pPr>
              <w:jc w:val="center"/>
              <w:rPr>
                <w:rFonts w:asciiTheme="majorHAnsi" w:hAnsiTheme="majorHAnsi"/>
                <w:color w:val="000000" w:themeColor="text1"/>
                <w:sz w:val="24"/>
                <w:szCs w:val="24"/>
              </w:rPr>
            </w:pPr>
            <w:r w:rsidRPr="009A624C">
              <w:rPr>
                <w:rFonts w:asciiTheme="majorHAnsi" w:hAnsiTheme="majorHAnsi"/>
                <w:color w:val="000000" w:themeColor="text1"/>
                <w:sz w:val="24"/>
                <w:szCs w:val="24"/>
              </w:rPr>
              <w:t>Youtube</w:t>
            </w:r>
          </w:p>
        </w:tc>
        <w:tc>
          <w:tcPr>
            <w:tcW w:w="5534" w:type="dxa"/>
            <w:shd w:val="clear" w:color="auto" w:fill="D9D9D9" w:themeFill="background1" w:themeFillShade="D9"/>
            <w:vAlign w:val="center"/>
          </w:tcPr>
          <w:p w14:paraId="3DF12865" w14:textId="17D503F8" w:rsidR="003C4FF8" w:rsidRPr="009A624C" w:rsidRDefault="003C4FF8" w:rsidP="009A624C">
            <w:pPr>
              <w:pStyle w:val="ListParagraph"/>
              <w:numPr>
                <w:ilvl w:val="0"/>
                <w:numId w:val="33"/>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lastRenderedPageBreak/>
              <w:t>Number of page likes on Facebook, followers on Instagram and Twitter accounts,</w:t>
            </w:r>
          </w:p>
          <w:p w14:paraId="3DF12866" w14:textId="62061084" w:rsidR="003C4FF8" w:rsidRPr="009A624C" w:rsidRDefault="003C4FF8" w:rsidP="009A624C">
            <w:pPr>
              <w:pStyle w:val="ListParagraph"/>
              <w:numPr>
                <w:ilvl w:val="0"/>
                <w:numId w:val="33"/>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Number of social media announcements</w:t>
            </w:r>
          </w:p>
          <w:p w14:paraId="3DF12867" w14:textId="77777777" w:rsidR="003C4FF8" w:rsidRPr="009A624C" w:rsidRDefault="003C4FF8" w:rsidP="009A624C">
            <w:pPr>
              <w:pStyle w:val="ListParagraph"/>
              <w:numPr>
                <w:ilvl w:val="0"/>
                <w:numId w:val="33"/>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lastRenderedPageBreak/>
              <w:t>Subsribers, comments, shares;</w:t>
            </w:r>
          </w:p>
          <w:p w14:paraId="3DF12868" w14:textId="77777777" w:rsidR="003C4FF8" w:rsidRPr="009A624C" w:rsidRDefault="003C4FF8" w:rsidP="009A624C">
            <w:pPr>
              <w:pStyle w:val="ListParagraph"/>
              <w:numPr>
                <w:ilvl w:val="0"/>
                <w:numId w:val="33"/>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Reach;</w:t>
            </w:r>
          </w:p>
          <w:p w14:paraId="3DF12869" w14:textId="77777777" w:rsidR="003C4FF8" w:rsidRPr="009A624C" w:rsidRDefault="003C4FF8" w:rsidP="009A624C">
            <w:pPr>
              <w:pStyle w:val="ListParagraph"/>
              <w:numPr>
                <w:ilvl w:val="0"/>
                <w:numId w:val="33"/>
              </w:numPr>
              <w:spacing w:after="0" w:line="240" w:lineRule="auto"/>
              <w:rPr>
                <w:rFonts w:asciiTheme="majorHAnsi" w:hAnsiTheme="majorHAnsi"/>
                <w:color w:val="000000" w:themeColor="text1"/>
                <w:sz w:val="24"/>
                <w:szCs w:val="24"/>
              </w:rPr>
            </w:pPr>
            <w:r w:rsidRPr="009A624C">
              <w:rPr>
                <w:rFonts w:asciiTheme="majorHAnsi" w:hAnsiTheme="majorHAnsi"/>
                <w:color w:val="000000" w:themeColor="text1"/>
                <w:sz w:val="24"/>
                <w:szCs w:val="24"/>
              </w:rPr>
              <w:t>Engagement rate;</w:t>
            </w:r>
          </w:p>
        </w:tc>
      </w:tr>
      <w:tr w:rsidR="003C4FF8" w:rsidRPr="004F4587" w14:paraId="3DF1286D" w14:textId="77777777" w:rsidTr="009A624C">
        <w:trPr>
          <w:trHeight w:val="687"/>
        </w:trPr>
        <w:tc>
          <w:tcPr>
            <w:tcW w:w="3708" w:type="dxa"/>
            <w:shd w:val="clear" w:color="auto" w:fill="D9D9D9" w:themeFill="background1" w:themeFillShade="D9"/>
            <w:vAlign w:val="center"/>
          </w:tcPr>
          <w:p w14:paraId="3DF1286B" w14:textId="35BC2701" w:rsidR="003C4FF8" w:rsidRPr="004F4587" w:rsidRDefault="003C4FF8" w:rsidP="009A624C">
            <w:pPr>
              <w:jc w:val="center"/>
              <w:rPr>
                <w:rFonts w:asciiTheme="majorHAnsi" w:hAnsiTheme="majorHAnsi"/>
                <w:sz w:val="24"/>
                <w:szCs w:val="24"/>
              </w:rPr>
            </w:pPr>
            <w:r w:rsidRPr="004F4587">
              <w:rPr>
                <w:rFonts w:asciiTheme="majorHAnsi" w:hAnsiTheme="majorHAnsi"/>
                <w:sz w:val="24"/>
                <w:szCs w:val="24"/>
              </w:rPr>
              <w:lastRenderedPageBreak/>
              <w:t>Press Release</w:t>
            </w:r>
          </w:p>
        </w:tc>
        <w:tc>
          <w:tcPr>
            <w:tcW w:w="5534" w:type="dxa"/>
            <w:shd w:val="clear" w:color="auto" w:fill="D9D9D9" w:themeFill="background1" w:themeFillShade="D9"/>
            <w:vAlign w:val="center"/>
          </w:tcPr>
          <w:p w14:paraId="3DF1286C" w14:textId="77777777" w:rsidR="003C4FF8" w:rsidRPr="00A97D32" w:rsidRDefault="003C4FF8" w:rsidP="003C4FF8">
            <w:pPr>
              <w:pStyle w:val="ListParagraph"/>
              <w:numPr>
                <w:ilvl w:val="0"/>
                <w:numId w:val="32"/>
              </w:numPr>
              <w:spacing w:after="0" w:line="240" w:lineRule="auto"/>
              <w:jc w:val="both"/>
              <w:rPr>
                <w:rFonts w:asciiTheme="majorHAnsi" w:hAnsiTheme="majorHAnsi"/>
                <w:sz w:val="24"/>
                <w:szCs w:val="24"/>
              </w:rPr>
            </w:pPr>
            <w:r w:rsidRPr="004F4587">
              <w:rPr>
                <w:rFonts w:asciiTheme="majorHAnsi" w:hAnsiTheme="majorHAnsi"/>
                <w:sz w:val="24"/>
                <w:szCs w:val="24"/>
              </w:rPr>
              <w:t>Press clipping (quantitative</w:t>
            </w:r>
            <w:r>
              <w:rPr>
                <w:rFonts w:asciiTheme="majorHAnsi" w:hAnsiTheme="majorHAnsi"/>
                <w:sz w:val="24"/>
                <w:szCs w:val="24"/>
              </w:rPr>
              <w:t>)</w:t>
            </w:r>
          </w:p>
        </w:tc>
      </w:tr>
      <w:tr w:rsidR="003C4FF8" w:rsidRPr="004F4587" w14:paraId="3DF12872" w14:textId="77777777" w:rsidTr="009A624C">
        <w:tc>
          <w:tcPr>
            <w:tcW w:w="3708" w:type="dxa"/>
            <w:shd w:val="clear" w:color="auto" w:fill="D9D9D9" w:themeFill="background1" w:themeFillShade="D9"/>
            <w:vAlign w:val="center"/>
          </w:tcPr>
          <w:p w14:paraId="3DF1286E" w14:textId="77777777" w:rsidR="003C4FF8" w:rsidRPr="004F4587" w:rsidRDefault="003C4FF8" w:rsidP="009A624C">
            <w:pPr>
              <w:jc w:val="center"/>
              <w:rPr>
                <w:rFonts w:asciiTheme="majorHAnsi" w:hAnsiTheme="majorHAnsi"/>
                <w:sz w:val="24"/>
                <w:szCs w:val="24"/>
              </w:rPr>
            </w:pPr>
            <w:r w:rsidRPr="004F4587">
              <w:rPr>
                <w:rFonts w:asciiTheme="majorHAnsi" w:hAnsiTheme="majorHAnsi"/>
                <w:sz w:val="24"/>
                <w:szCs w:val="24"/>
              </w:rPr>
              <w:t>Launching and Final Event</w:t>
            </w:r>
          </w:p>
        </w:tc>
        <w:tc>
          <w:tcPr>
            <w:tcW w:w="5534" w:type="dxa"/>
            <w:shd w:val="clear" w:color="auto" w:fill="D9D9D9" w:themeFill="background1" w:themeFillShade="D9"/>
            <w:vAlign w:val="center"/>
          </w:tcPr>
          <w:p w14:paraId="3DF1286F" w14:textId="77777777" w:rsidR="003C4FF8" w:rsidRPr="003C4FF8" w:rsidRDefault="003C4FF8" w:rsidP="003C4FF8">
            <w:pPr>
              <w:pStyle w:val="ListParagraph"/>
              <w:numPr>
                <w:ilvl w:val="0"/>
                <w:numId w:val="28"/>
              </w:numPr>
              <w:spacing w:after="0" w:line="240" w:lineRule="auto"/>
              <w:jc w:val="both"/>
              <w:rPr>
                <w:rFonts w:asciiTheme="majorHAnsi" w:hAnsiTheme="majorHAnsi"/>
                <w:sz w:val="24"/>
                <w:szCs w:val="24"/>
              </w:rPr>
            </w:pPr>
            <w:r w:rsidRPr="003C4FF8">
              <w:rPr>
                <w:rFonts w:asciiTheme="majorHAnsi" w:hAnsiTheme="majorHAnsi"/>
                <w:sz w:val="24"/>
                <w:szCs w:val="24"/>
              </w:rPr>
              <w:t>Evaluation feedback questionnaires</w:t>
            </w:r>
          </w:p>
          <w:p w14:paraId="3DF12871" w14:textId="45557744" w:rsidR="003C4FF8" w:rsidRPr="00580F99" w:rsidRDefault="003C4FF8" w:rsidP="00580F99">
            <w:pPr>
              <w:pStyle w:val="ListParagraph"/>
              <w:numPr>
                <w:ilvl w:val="0"/>
                <w:numId w:val="28"/>
              </w:numPr>
              <w:spacing w:after="0" w:line="240" w:lineRule="auto"/>
              <w:jc w:val="both"/>
              <w:rPr>
                <w:rFonts w:asciiTheme="majorHAnsi" w:hAnsiTheme="majorHAnsi"/>
                <w:sz w:val="24"/>
                <w:szCs w:val="24"/>
              </w:rPr>
            </w:pPr>
            <w:r w:rsidRPr="003C4FF8">
              <w:rPr>
                <w:rFonts w:asciiTheme="majorHAnsi" w:hAnsiTheme="majorHAnsi" w:cs="Calibri"/>
                <w:sz w:val="24"/>
                <w:szCs w:val="24"/>
              </w:rPr>
              <w:t>Press clipping</w:t>
            </w:r>
          </w:p>
        </w:tc>
      </w:tr>
      <w:tr w:rsidR="003C4FF8" w:rsidRPr="004F4587" w14:paraId="3DF12879" w14:textId="77777777" w:rsidTr="009A624C">
        <w:tc>
          <w:tcPr>
            <w:tcW w:w="3708" w:type="dxa"/>
            <w:shd w:val="clear" w:color="auto" w:fill="D9D9D9" w:themeFill="background1" w:themeFillShade="D9"/>
            <w:vAlign w:val="center"/>
          </w:tcPr>
          <w:p w14:paraId="3DF12873" w14:textId="77777777" w:rsidR="003C4FF8" w:rsidRPr="004F4587" w:rsidRDefault="003C4FF8" w:rsidP="009A624C">
            <w:pPr>
              <w:jc w:val="center"/>
              <w:rPr>
                <w:rFonts w:asciiTheme="majorHAnsi" w:hAnsiTheme="majorHAnsi"/>
                <w:sz w:val="24"/>
                <w:szCs w:val="24"/>
              </w:rPr>
            </w:pPr>
            <w:r w:rsidRPr="004F4587">
              <w:rPr>
                <w:rFonts w:asciiTheme="majorHAnsi" w:hAnsiTheme="majorHAnsi"/>
                <w:sz w:val="24"/>
                <w:szCs w:val="24"/>
              </w:rPr>
              <w:t>Public Events:</w:t>
            </w:r>
          </w:p>
          <w:p w14:paraId="3DF12874" w14:textId="77777777" w:rsidR="003C4FF8" w:rsidRPr="004F4587" w:rsidRDefault="003C4FF8" w:rsidP="009A624C">
            <w:pPr>
              <w:jc w:val="center"/>
              <w:rPr>
                <w:rFonts w:asciiTheme="majorHAnsi" w:hAnsiTheme="majorHAnsi"/>
                <w:sz w:val="24"/>
                <w:szCs w:val="24"/>
              </w:rPr>
            </w:pPr>
          </w:p>
        </w:tc>
        <w:tc>
          <w:tcPr>
            <w:tcW w:w="5534" w:type="dxa"/>
            <w:shd w:val="clear" w:color="auto" w:fill="D9D9D9" w:themeFill="background1" w:themeFillShade="D9"/>
            <w:vAlign w:val="center"/>
          </w:tcPr>
          <w:p w14:paraId="3DF12875" w14:textId="77777777" w:rsidR="003C4FF8" w:rsidRPr="004F4587" w:rsidRDefault="003C4FF8" w:rsidP="003C4FF8">
            <w:pPr>
              <w:pStyle w:val="ListParagraph"/>
              <w:numPr>
                <w:ilvl w:val="0"/>
                <w:numId w:val="31"/>
              </w:numPr>
              <w:spacing w:after="0" w:line="240" w:lineRule="auto"/>
              <w:jc w:val="both"/>
              <w:rPr>
                <w:rFonts w:asciiTheme="majorHAnsi" w:hAnsiTheme="majorHAnsi"/>
                <w:sz w:val="24"/>
                <w:szCs w:val="24"/>
              </w:rPr>
            </w:pPr>
            <w:r w:rsidRPr="004F4587">
              <w:rPr>
                <w:rFonts w:asciiTheme="majorHAnsi" w:hAnsiTheme="majorHAnsi"/>
                <w:sz w:val="24"/>
                <w:szCs w:val="24"/>
              </w:rPr>
              <w:t xml:space="preserve">A survey of participants on the spot through printed or online questionnaire </w:t>
            </w:r>
          </w:p>
          <w:p w14:paraId="3DF12876" w14:textId="77777777" w:rsidR="003C4FF8" w:rsidRPr="004F4587" w:rsidRDefault="003C4FF8" w:rsidP="003C4FF8">
            <w:pPr>
              <w:pStyle w:val="ListParagraph"/>
              <w:numPr>
                <w:ilvl w:val="0"/>
                <w:numId w:val="31"/>
              </w:numPr>
              <w:spacing w:after="0" w:line="240" w:lineRule="auto"/>
              <w:jc w:val="both"/>
              <w:rPr>
                <w:rFonts w:asciiTheme="majorHAnsi" w:hAnsiTheme="majorHAnsi"/>
                <w:sz w:val="24"/>
                <w:szCs w:val="24"/>
              </w:rPr>
            </w:pPr>
            <w:r w:rsidRPr="004F4587">
              <w:rPr>
                <w:rFonts w:asciiTheme="majorHAnsi" w:hAnsiTheme="majorHAnsi" w:cs="Calibri"/>
                <w:sz w:val="24"/>
                <w:szCs w:val="24"/>
              </w:rPr>
              <w:t>Monitoring of engagement (e.g. number of participants)</w:t>
            </w:r>
          </w:p>
          <w:p w14:paraId="3DF12878" w14:textId="298DA229" w:rsidR="003C4FF8" w:rsidRPr="00580F99" w:rsidRDefault="003C4FF8" w:rsidP="00580F99">
            <w:pPr>
              <w:pStyle w:val="ListParagraph"/>
              <w:numPr>
                <w:ilvl w:val="0"/>
                <w:numId w:val="31"/>
              </w:numPr>
              <w:spacing w:after="0" w:line="240" w:lineRule="auto"/>
              <w:jc w:val="both"/>
              <w:rPr>
                <w:rFonts w:asciiTheme="majorHAnsi" w:hAnsiTheme="majorHAnsi"/>
                <w:sz w:val="24"/>
                <w:szCs w:val="24"/>
              </w:rPr>
            </w:pPr>
            <w:r w:rsidRPr="004F4587">
              <w:rPr>
                <w:rFonts w:asciiTheme="majorHAnsi" w:hAnsiTheme="majorHAnsi" w:cs="Calibri"/>
                <w:sz w:val="24"/>
                <w:szCs w:val="24"/>
              </w:rPr>
              <w:t>Press clipping (quantitative)</w:t>
            </w:r>
          </w:p>
        </w:tc>
      </w:tr>
    </w:tbl>
    <w:p w14:paraId="3DF1287A" w14:textId="77777777" w:rsidR="003C4FF8" w:rsidRPr="003C4FF8" w:rsidRDefault="003C4FF8" w:rsidP="003C4FF8">
      <w:pPr>
        <w:autoSpaceDE w:val="0"/>
        <w:autoSpaceDN w:val="0"/>
        <w:adjustRightInd w:val="0"/>
        <w:spacing w:after="0" w:line="240" w:lineRule="auto"/>
        <w:jc w:val="lowKashida"/>
        <w:rPr>
          <w:sz w:val="24"/>
          <w:szCs w:val="24"/>
        </w:rPr>
      </w:pPr>
    </w:p>
    <w:p w14:paraId="3DF1287B" w14:textId="77777777" w:rsidR="003C4FF8" w:rsidRPr="003C4FF8" w:rsidRDefault="003C4FF8" w:rsidP="003C4FF8">
      <w:pPr>
        <w:autoSpaceDE w:val="0"/>
        <w:autoSpaceDN w:val="0"/>
        <w:adjustRightInd w:val="0"/>
        <w:spacing w:after="0" w:line="240" w:lineRule="auto"/>
        <w:jc w:val="lowKashida"/>
        <w:rPr>
          <w:sz w:val="24"/>
          <w:szCs w:val="24"/>
        </w:rPr>
      </w:pPr>
    </w:p>
    <w:p w14:paraId="3DF1287C" w14:textId="77777777" w:rsidR="003C4FF8" w:rsidRPr="001135C0" w:rsidRDefault="003C4FF8" w:rsidP="001135C0">
      <w:pPr>
        <w:jc w:val="both"/>
        <w:rPr>
          <w:rFonts w:cstheme="minorHAnsi"/>
          <w:sz w:val="24"/>
          <w:szCs w:val="24"/>
        </w:rPr>
      </w:pPr>
      <w:r w:rsidRPr="001135C0">
        <w:rPr>
          <w:rFonts w:cstheme="minorHAnsi"/>
          <w:sz w:val="24"/>
          <w:szCs w:val="24"/>
        </w:rPr>
        <w:t>LP will develop a set of three evaluation feedback questionnaires: (1) one aimed at PPs and external participants for the evaluation about satisfaction of project meetings and events; (2) one with the objective to assess PPs’ improvements and satisfaction; (3) one aimed at stakeholders, experts, policy makers, etc, for the external project assessment. The questionnaires are distributed during all project meetings and events; the answers are gathered and analyzed, so as to ensure that key responses are integrated into</w:t>
      </w:r>
    </w:p>
    <w:p w14:paraId="3DF1287D" w14:textId="77777777" w:rsidR="003C4FF8" w:rsidRPr="001135C0" w:rsidRDefault="003C4FF8" w:rsidP="001135C0">
      <w:pPr>
        <w:jc w:val="both"/>
        <w:rPr>
          <w:rFonts w:cstheme="minorHAnsi"/>
          <w:sz w:val="24"/>
          <w:szCs w:val="24"/>
        </w:rPr>
      </w:pPr>
      <w:r w:rsidRPr="001135C0">
        <w:rPr>
          <w:rFonts w:cstheme="minorHAnsi"/>
          <w:sz w:val="24"/>
          <w:szCs w:val="24"/>
        </w:rPr>
        <w:t>project’s lessons and developments.</w:t>
      </w:r>
    </w:p>
    <w:p w14:paraId="3DF1287E" w14:textId="77777777" w:rsidR="003C4FF8" w:rsidRPr="001135C0" w:rsidRDefault="003C4FF8" w:rsidP="001135C0">
      <w:pPr>
        <w:jc w:val="both"/>
        <w:rPr>
          <w:rFonts w:cstheme="minorHAnsi"/>
          <w:sz w:val="24"/>
          <w:szCs w:val="24"/>
        </w:rPr>
      </w:pPr>
      <w:r w:rsidRPr="001135C0">
        <w:rPr>
          <w:rFonts w:cstheme="minorHAnsi"/>
          <w:sz w:val="24"/>
          <w:szCs w:val="24"/>
        </w:rPr>
        <w:t>IEC Tehnopolis is responsible for the monitoring and evaluation of the communication activities, but all project partners will be involved and will participate in that. Each project partner is required to dedicate sufficient time and resources to communication reports and project communication at all stages of the project development.</w:t>
      </w:r>
    </w:p>
    <w:p w14:paraId="3DF1287F" w14:textId="77777777" w:rsidR="003C4FF8" w:rsidRPr="001135C0" w:rsidRDefault="003C4FF8" w:rsidP="001135C0">
      <w:pPr>
        <w:jc w:val="both"/>
        <w:rPr>
          <w:rFonts w:cstheme="minorHAnsi"/>
          <w:sz w:val="24"/>
          <w:szCs w:val="24"/>
        </w:rPr>
      </w:pPr>
      <w:r w:rsidRPr="001135C0">
        <w:rPr>
          <w:rFonts w:cstheme="minorHAnsi"/>
          <w:sz w:val="24"/>
          <w:szCs w:val="24"/>
        </w:rPr>
        <w:t xml:space="preserve">All project partners need to deliver details about each communication activity they conduct to IEC Tehnopolis, maximum 7 days before (when announcing) and 7 days after the event, in order to be timely published on project website, Facebook, twitter and LinkedIn profiles. This information from project partners should be prepared in English language and should contain: </w:t>
      </w:r>
    </w:p>
    <w:p w14:paraId="3DF12880" w14:textId="77777777" w:rsidR="003C4FF8" w:rsidRPr="001135C0" w:rsidRDefault="003C4FF8" w:rsidP="001135C0">
      <w:pPr>
        <w:jc w:val="both"/>
        <w:rPr>
          <w:rFonts w:cstheme="minorHAnsi"/>
          <w:sz w:val="24"/>
          <w:szCs w:val="24"/>
        </w:rPr>
      </w:pPr>
      <w:r w:rsidRPr="001135C0">
        <w:rPr>
          <w:rFonts w:cstheme="minorHAnsi"/>
          <w:sz w:val="24"/>
          <w:szCs w:val="24"/>
        </w:rPr>
        <w:t xml:space="preserve">• event title; </w:t>
      </w:r>
    </w:p>
    <w:p w14:paraId="3DF12881" w14:textId="77777777" w:rsidR="003C4FF8" w:rsidRPr="001135C0" w:rsidRDefault="003C4FF8" w:rsidP="001135C0">
      <w:pPr>
        <w:jc w:val="both"/>
        <w:rPr>
          <w:rFonts w:cstheme="minorHAnsi"/>
          <w:sz w:val="24"/>
          <w:szCs w:val="24"/>
        </w:rPr>
      </w:pPr>
      <w:r w:rsidRPr="001135C0">
        <w:rPr>
          <w:rFonts w:cstheme="minorHAnsi"/>
          <w:sz w:val="24"/>
          <w:szCs w:val="24"/>
        </w:rPr>
        <w:t>• short description of communication activities with dates and content of the  event;</w:t>
      </w:r>
    </w:p>
    <w:p w14:paraId="3DF12882" w14:textId="77777777" w:rsidR="003C4FF8" w:rsidRPr="001135C0" w:rsidRDefault="003C4FF8" w:rsidP="001135C0">
      <w:pPr>
        <w:jc w:val="both"/>
        <w:rPr>
          <w:rFonts w:cstheme="minorHAnsi"/>
          <w:sz w:val="24"/>
          <w:szCs w:val="24"/>
        </w:rPr>
      </w:pPr>
      <w:r w:rsidRPr="001135C0">
        <w:rPr>
          <w:rFonts w:cstheme="minorHAnsi"/>
          <w:sz w:val="24"/>
          <w:szCs w:val="24"/>
        </w:rPr>
        <w:t>• maximum 5 pictures from the event (pictures of the speaker, audience, meeting room, etc.);</w:t>
      </w:r>
    </w:p>
    <w:p w14:paraId="3DF12883" w14:textId="77777777" w:rsidR="003C4FF8" w:rsidRPr="001135C0" w:rsidRDefault="003C4FF8" w:rsidP="001135C0">
      <w:pPr>
        <w:jc w:val="both"/>
        <w:rPr>
          <w:rFonts w:cstheme="minorHAnsi"/>
          <w:sz w:val="24"/>
          <w:szCs w:val="24"/>
        </w:rPr>
      </w:pPr>
      <w:r w:rsidRPr="001135C0">
        <w:rPr>
          <w:rFonts w:cstheme="minorHAnsi"/>
          <w:sz w:val="24"/>
          <w:szCs w:val="24"/>
        </w:rPr>
        <w:t>• scanned copy of properly filled attendance list;</w:t>
      </w:r>
    </w:p>
    <w:p w14:paraId="3DF12884" w14:textId="77777777" w:rsidR="003C4FF8" w:rsidRPr="001135C0" w:rsidRDefault="003C4FF8" w:rsidP="001135C0">
      <w:pPr>
        <w:jc w:val="both"/>
        <w:rPr>
          <w:rFonts w:cstheme="minorHAnsi"/>
          <w:sz w:val="24"/>
          <w:szCs w:val="24"/>
        </w:rPr>
      </w:pPr>
      <w:r w:rsidRPr="001135C0">
        <w:rPr>
          <w:rFonts w:cstheme="minorHAnsi"/>
          <w:sz w:val="24"/>
          <w:szCs w:val="24"/>
        </w:rPr>
        <w:t>• information about the effectiveness of communication activities based on the analysis of completed questionnaires – event evaluation form.</w:t>
      </w:r>
    </w:p>
    <w:p w14:paraId="3DF12885" w14:textId="77777777" w:rsidR="003C4FF8" w:rsidRPr="001135C0" w:rsidRDefault="003C4FF8" w:rsidP="001135C0">
      <w:pPr>
        <w:jc w:val="both"/>
        <w:rPr>
          <w:rFonts w:cstheme="minorHAnsi"/>
        </w:rPr>
      </w:pPr>
      <w:r w:rsidRPr="001135C0">
        <w:rPr>
          <w:rFonts w:cstheme="minorHAnsi"/>
          <w:sz w:val="24"/>
          <w:szCs w:val="24"/>
        </w:rPr>
        <w:t xml:space="preserve">Each PP shall deliver to PP4 sources of verification for each visibility activity such as press clipping from printed media, copies of video materials from electronic media, photographs and  </w:t>
      </w:r>
      <w:r w:rsidRPr="001135C0">
        <w:rPr>
          <w:rFonts w:cstheme="minorHAnsi"/>
          <w:sz w:val="24"/>
          <w:szCs w:val="24"/>
        </w:rPr>
        <w:lastRenderedPageBreak/>
        <w:t>stakeholder’s and target group representative’s statements provided trough public events and during project activities. All these</w:t>
      </w:r>
      <w:r w:rsidRPr="001135C0">
        <w:rPr>
          <w:rFonts w:cstheme="minorHAnsi"/>
        </w:rPr>
        <w:t xml:space="preserve"> materials should be made in resolution and format appropriate for further dissemination and posting on project’s website and social networks. </w:t>
      </w:r>
    </w:p>
    <w:p w14:paraId="3DF12886" w14:textId="77777777" w:rsidR="003C4FF8" w:rsidRPr="006D45DD" w:rsidRDefault="003C4FF8" w:rsidP="00580F99">
      <w:pPr>
        <w:rPr>
          <w:b/>
          <w:bCs/>
          <w:sz w:val="28"/>
          <w:szCs w:val="28"/>
        </w:rPr>
      </w:pPr>
    </w:p>
    <w:p w14:paraId="3DF12888" w14:textId="4A4BCF5A" w:rsidR="003C4FF8" w:rsidRPr="001135C0" w:rsidRDefault="003C4FF8" w:rsidP="001135C0">
      <w:pPr>
        <w:pStyle w:val="CE-Headline2"/>
      </w:pPr>
      <w:bookmarkStart w:id="19" w:name="_Toc71095317"/>
      <w:r w:rsidRPr="003D251F">
        <w:t>Communication result indicators</w:t>
      </w:r>
      <w:bookmarkEnd w:id="19"/>
    </w:p>
    <w:tbl>
      <w:tblPr>
        <w:tblStyle w:val="TableGrid"/>
        <w:tblW w:w="0" w:type="auto"/>
        <w:tblLook w:val="04A0" w:firstRow="1" w:lastRow="0" w:firstColumn="1" w:lastColumn="0" w:noHBand="0" w:noVBand="1"/>
      </w:tblPr>
      <w:tblGrid>
        <w:gridCol w:w="2178"/>
        <w:gridCol w:w="1624"/>
        <w:gridCol w:w="964"/>
        <w:gridCol w:w="4972"/>
      </w:tblGrid>
      <w:tr w:rsidR="003C4FF8" w:rsidRPr="004F4587" w14:paraId="3DF1288E" w14:textId="77777777" w:rsidTr="001135C0">
        <w:trPr>
          <w:trHeight w:val="867"/>
        </w:trPr>
        <w:tc>
          <w:tcPr>
            <w:tcW w:w="2178" w:type="dxa"/>
            <w:shd w:val="clear" w:color="auto" w:fill="800080"/>
            <w:vAlign w:val="center"/>
          </w:tcPr>
          <w:p w14:paraId="3DF12889" w14:textId="77777777" w:rsidR="003C4FF8" w:rsidRPr="001135C0" w:rsidRDefault="003C4FF8" w:rsidP="001135C0">
            <w:pPr>
              <w:jc w:val="center"/>
              <w:rPr>
                <w:rFonts w:cstheme="minorHAnsi"/>
                <w:b/>
                <w:bCs/>
                <w:sz w:val="24"/>
                <w:szCs w:val="24"/>
              </w:rPr>
            </w:pPr>
            <w:r w:rsidRPr="001135C0">
              <w:rPr>
                <w:rFonts w:cstheme="minorHAnsi"/>
                <w:b/>
                <w:bCs/>
                <w:sz w:val="24"/>
                <w:szCs w:val="24"/>
              </w:rPr>
              <w:t>Communication</w:t>
            </w:r>
          </w:p>
          <w:p w14:paraId="3DF1288A" w14:textId="77777777" w:rsidR="003C4FF8" w:rsidRPr="001135C0" w:rsidRDefault="003C4FF8" w:rsidP="001135C0">
            <w:pPr>
              <w:jc w:val="center"/>
              <w:rPr>
                <w:rFonts w:cstheme="minorHAnsi"/>
                <w:b/>
                <w:bCs/>
                <w:sz w:val="24"/>
                <w:szCs w:val="24"/>
              </w:rPr>
            </w:pPr>
            <w:r w:rsidRPr="001135C0">
              <w:rPr>
                <w:rFonts w:cstheme="minorHAnsi"/>
                <w:b/>
                <w:bCs/>
                <w:sz w:val="24"/>
                <w:szCs w:val="24"/>
              </w:rPr>
              <w:t>result indicator</w:t>
            </w:r>
          </w:p>
        </w:tc>
        <w:tc>
          <w:tcPr>
            <w:tcW w:w="1624" w:type="dxa"/>
            <w:shd w:val="clear" w:color="auto" w:fill="800080"/>
            <w:vAlign w:val="center"/>
          </w:tcPr>
          <w:p w14:paraId="3DF1288B" w14:textId="77777777" w:rsidR="003C4FF8" w:rsidRPr="001135C0" w:rsidRDefault="003C4FF8" w:rsidP="001135C0">
            <w:pPr>
              <w:jc w:val="center"/>
              <w:rPr>
                <w:rFonts w:cstheme="minorHAnsi"/>
                <w:b/>
                <w:bCs/>
                <w:sz w:val="24"/>
                <w:szCs w:val="24"/>
              </w:rPr>
            </w:pPr>
            <w:r w:rsidRPr="001135C0">
              <w:rPr>
                <w:rFonts w:cstheme="minorHAnsi"/>
                <w:b/>
                <w:bCs/>
                <w:sz w:val="24"/>
                <w:szCs w:val="24"/>
              </w:rPr>
              <w:t>Measurement unit</w:t>
            </w:r>
          </w:p>
        </w:tc>
        <w:tc>
          <w:tcPr>
            <w:tcW w:w="964" w:type="dxa"/>
            <w:shd w:val="clear" w:color="auto" w:fill="800080"/>
            <w:vAlign w:val="center"/>
          </w:tcPr>
          <w:p w14:paraId="3DF1288C" w14:textId="77777777" w:rsidR="003C4FF8" w:rsidRPr="001135C0" w:rsidRDefault="003C4FF8" w:rsidP="001135C0">
            <w:pPr>
              <w:jc w:val="center"/>
              <w:rPr>
                <w:rFonts w:cstheme="minorHAnsi"/>
                <w:b/>
                <w:bCs/>
                <w:sz w:val="24"/>
                <w:szCs w:val="24"/>
              </w:rPr>
            </w:pPr>
            <w:r w:rsidRPr="001135C0">
              <w:rPr>
                <w:rFonts w:cstheme="minorHAnsi"/>
                <w:b/>
                <w:bCs/>
                <w:sz w:val="24"/>
                <w:szCs w:val="24"/>
              </w:rPr>
              <w:t>Target</w:t>
            </w:r>
          </w:p>
        </w:tc>
        <w:tc>
          <w:tcPr>
            <w:tcW w:w="4972" w:type="dxa"/>
            <w:shd w:val="clear" w:color="auto" w:fill="800080"/>
            <w:vAlign w:val="center"/>
          </w:tcPr>
          <w:p w14:paraId="3DF1288D" w14:textId="77777777" w:rsidR="003C4FF8" w:rsidRPr="001135C0" w:rsidRDefault="003C4FF8" w:rsidP="001135C0">
            <w:pPr>
              <w:jc w:val="center"/>
              <w:rPr>
                <w:rFonts w:cstheme="minorHAnsi"/>
                <w:b/>
                <w:bCs/>
                <w:sz w:val="24"/>
                <w:szCs w:val="24"/>
              </w:rPr>
            </w:pPr>
            <w:r w:rsidRPr="001135C0">
              <w:rPr>
                <w:rFonts w:cstheme="minorHAnsi"/>
                <w:b/>
                <w:bCs/>
                <w:sz w:val="24"/>
                <w:szCs w:val="24"/>
              </w:rPr>
              <w:t>Explanations</w:t>
            </w:r>
          </w:p>
        </w:tc>
      </w:tr>
      <w:tr w:rsidR="003C4FF8" w:rsidRPr="004F4587" w14:paraId="3DF1289B" w14:textId="77777777" w:rsidTr="001135C0">
        <w:tc>
          <w:tcPr>
            <w:tcW w:w="2178" w:type="dxa"/>
            <w:shd w:val="clear" w:color="auto" w:fill="FFCCFF"/>
            <w:vAlign w:val="center"/>
          </w:tcPr>
          <w:p w14:paraId="3DF1288F" w14:textId="77777777" w:rsidR="003C4FF8" w:rsidRPr="001135C0" w:rsidRDefault="003C4FF8" w:rsidP="001135C0">
            <w:pPr>
              <w:rPr>
                <w:rFonts w:cstheme="minorHAnsi"/>
                <w:b/>
                <w:bCs/>
                <w:sz w:val="24"/>
                <w:szCs w:val="24"/>
              </w:rPr>
            </w:pPr>
            <w:r w:rsidRPr="001135C0">
              <w:rPr>
                <w:rFonts w:cstheme="minorHAnsi"/>
                <w:b/>
                <w:bCs/>
                <w:sz w:val="24"/>
                <w:szCs w:val="24"/>
              </w:rPr>
              <w:t>Visits to the project</w:t>
            </w:r>
          </w:p>
          <w:p w14:paraId="3DF12890" w14:textId="066C9BD5" w:rsidR="001135C0" w:rsidRPr="001135C0" w:rsidRDefault="003C4FF8" w:rsidP="001135C0">
            <w:pPr>
              <w:rPr>
                <w:rFonts w:cstheme="minorHAnsi"/>
                <w:b/>
                <w:bCs/>
                <w:sz w:val="24"/>
                <w:szCs w:val="24"/>
              </w:rPr>
            </w:pPr>
            <w:r w:rsidRPr="001135C0">
              <w:rPr>
                <w:rFonts w:cstheme="minorHAnsi"/>
                <w:b/>
                <w:bCs/>
                <w:sz w:val="24"/>
                <w:szCs w:val="24"/>
              </w:rPr>
              <w:t xml:space="preserve">website </w:t>
            </w:r>
          </w:p>
          <w:p w14:paraId="3DF12895" w14:textId="037D555A" w:rsidR="003C4FF8" w:rsidRPr="001135C0" w:rsidRDefault="003C4FF8" w:rsidP="001135C0">
            <w:pPr>
              <w:rPr>
                <w:rFonts w:cstheme="minorHAnsi"/>
                <w:b/>
                <w:bCs/>
                <w:sz w:val="24"/>
                <w:szCs w:val="24"/>
              </w:rPr>
            </w:pPr>
          </w:p>
        </w:tc>
        <w:tc>
          <w:tcPr>
            <w:tcW w:w="1624" w:type="dxa"/>
            <w:shd w:val="clear" w:color="auto" w:fill="FFCCFF"/>
            <w:vAlign w:val="center"/>
          </w:tcPr>
          <w:p w14:paraId="3DF12896" w14:textId="77777777" w:rsidR="003C4FF8" w:rsidRPr="001135C0" w:rsidRDefault="003C4FF8" w:rsidP="003C4FF8">
            <w:pPr>
              <w:jc w:val="both"/>
              <w:rPr>
                <w:rFonts w:cstheme="minorHAnsi"/>
                <w:bCs/>
                <w:sz w:val="24"/>
                <w:szCs w:val="24"/>
              </w:rPr>
            </w:pPr>
            <w:r w:rsidRPr="001135C0">
              <w:rPr>
                <w:rFonts w:cstheme="minorHAnsi"/>
                <w:bCs/>
                <w:sz w:val="24"/>
                <w:szCs w:val="24"/>
              </w:rPr>
              <w:t>Number of stakeholders reached</w:t>
            </w:r>
          </w:p>
        </w:tc>
        <w:tc>
          <w:tcPr>
            <w:tcW w:w="964" w:type="dxa"/>
            <w:shd w:val="clear" w:color="auto" w:fill="FFCCFF"/>
            <w:vAlign w:val="center"/>
          </w:tcPr>
          <w:p w14:paraId="3DF12897" w14:textId="77777777" w:rsidR="003C4FF8" w:rsidRPr="001135C0" w:rsidRDefault="003C4FF8" w:rsidP="001135C0">
            <w:pPr>
              <w:jc w:val="center"/>
              <w:rPr>
                <w:rFonts w:cstheme="minorHAnsi"/>
                <w:b/>
                <w:bCs/>
                <w:sz w:val="24"/>
                <w:szCs w:val="24"/>
              </w:rPr>
            </w:pPr>
            <w:r w:rsidRPr="001135C0">
              <w:rPr>
                <w:rFonts w:cstheme="minorHAnsi"/>
                <w:b/>
                <w:bCs/>
                <w:sz w:val="24"/>
                <w:szCs w:val="24"/>
              </w:rPr>
              <w:t>2.000</w:t>
            </w:r>
          </w:p>
        </w:tc>
        <w:tc>
          <w:tcPr>
            <w:tcW w:w="4972" w:type="dxa"/>
            <w:shd w:val="clear" w:color="auto" w:fill="FFCCFF"/>
            <w:vAlign w:val="center"/>
          </w:tcPr>
          <w:p w14:paraId="3DF12898" w14:textId="77777777" w:rsidR="003C4FF8" w:rsidRPr="001135C0" w:rsidRDefault="003C4FF8" w:rsidP="003C4FF8">
            <w:pPr>
              <w:jc w:val="both"/>
              <w:rPr>
                <w:rFonts w:cstheme="minorHAnsi"/>
                <w:bCs/>
                <w:sz w:val="24"/>
                <w:szCs w:val="24"/>
              </w:rPr>
            </w:pPr>
            <w:r w:rsidRPr="001135C0">
              <w:rPr>
                <w:rFonts w:cstheme="minorHAnsi"/>
                <w:bCs/>
                <w:sz w:val="24"/>
                <w:szCs w:val="24"/>
              </w:rPr>
              <w:t>The official project website will be platform to share experiences gained</w:t>
            </w:r>
          </w:p>
          <w:p w14:paraId="3DF12899" w14:textId="77777777" w:rsidR="003C4FF8" w:rsidRPr="001135C0" w:rsidRDefault="003C4FF8" w:rsidP="003C4FF8">
            <w:pPr>
              <w:jc w:val="both"/>
              <w:rPr>
                <w:rFonts w:cstheme="minorHAnsi"/>
                <w:bCs/>
                <w:sz w:val="24"/>
                <w:szCs w:val="24"/>
              </w:rPr>
            </w:pPr>
            <w:r w:rsidRPr="001135C0">
              <w:rPr>
                <w:rFonts w:cstheme="minorHAnsi"/>
                <w:bCs/>
                <w:sz w:val="24"/>
                <w:szCs w:val="24"/>
              </w:rPr>
              <w:t>during implementation of the project through publication of reports and summaries. Sharing website pages on social media channels of both BioTourS and PPs will involve widest audience including secondary stakeholders also beyond the project area. Participants involved in testing</w:t>
            </w:r>
          </w:p>
          <w:p w14:paraId="3DF1289A" w14:textId="77777777" w:rsidR="003C4FF8" w:rsidRPr="001135C0" w:rsidRDefault="003C4FF8" w:rsidP="003C4FF8">
            <w:pPr>
              <w:jc w:val="both"/>
              <w:rPr>
                <w:rFonts w:cstheme="minorHAnsi"/>
                <w:bCs/>
                <w:sz w:val="24"/>
                <w:szCs w:val="24"/>
              </w:rPr>
            </w:pPr>
            <w:r w:rsidRPr="001135C0">
              <w:rPr>
                <w:rFonts w:cstheme="minorHAnsi"/>
                <w:bCs/>
                <w:sz w:val="24"/>
                <w:szCs w:val="24"/>
              </w:rPr>
              <w:t>new scientific tools will be shown on website trough geographical map, photos, blog posts, etc in order to inform as much audience as possible.</w:t>
            </w:r>
          </w:p>
        </w:tc>
      </w:tr>
      <w:tr w:rsidR="003C4FF8" w:rsidRPr="004F4587" w14:paraId="3DF128A3" w14:textId="77777777" w:rsidTr="001135C0">
        <w:tc>
          <w:tcPr>
            <w:tcW w:w="2178" w:type="dxa"/>
            <w:shd w:val="clear" w:color="auto" w:fill="FFCCFF"/>
            <w:vAlign w:val="center"/>
          </w:tcPr>
          <w:p w14:paraId="3DF1289C" w14:textId="77777777" w:rsidR="003C4FF8" w:rsidRPr="001135C0" w:rsidRDefault="003C4FF8" w:rsidP="001135C0">
            <w:pPr>
              <w:rPr>
                <w:rFonts w:cstheme="minorHAnsi"/>
                <w:b/>
                <w:bCs/>
                <w:sz w:val="24"/>
                <w:szCs w:val="24"/>
              </w:rPr>
            </w:pPr>
            <w:r w:rsidRPr="001135C0">
              <w:rPr>
                <w:rFonts w:cstheme="minorHAnsi"/>
                <w:b/>
                <w:bCs/>
                <w:sz w:val="24"/>
                <w:szCs w:val="24"/>
              </w:rPr>
              <w:t>Participants at</w:t>
            </w:r>
          </w:p>
          <w:p w14:paraId="3DF1289D" w14:textId="77777777" w:rsidR="003C4FF8" w:rsidRPr="001135C0" w:rsidRDefault="003C4FF8" w:rsidP="001135C0">
            <w:pPr>
              <w:rPr>
                <w:rFonts w:cstheme="minorHAnsi"/>
                <w:b/>
                <w:bCs/>
                <w:sz w:val="24"/>
                <w:szCs w:val="24"/>
              </w:rPr>
            </w:pPr>
            <w:r w:rsidRPr="001135C0">
              <w:rPr>
                <w:rFonts w:cstheme="minorHAnsi"/>
                <w:b/>
                <w:bCs/>
                <w:sz w:val="24"/>
                <w:szCs w:val="24"/>
              </w:rPr>
              <w:t>project events</w:t>
            </w:r>
          </w:p>
        </w:tc>
        <w:tc>
          <w:tcPr>
            <w:tcW w:w="1624" w:type="dxa"/>
            <w:shd w:val="clear" w:color="auto" w:fill="FFCCFF"/>
            <w:vAlign w:val="center"/>
          </w:tcPr>
          <w:p w14:paraId="3DF1289E" w14:textId="77777777" w:rsidR="003C4FF8" w:rsidRPr="001135C0" w:rsidRDefault="003C4FF8" w:rsidP="003C4FF8">
            <w:pPr>
              <w:jc w:val="both"/>
              <w:rPr>
                <w:rFonts w:cstheme="minorHAnsi"/>
                <w:bCs/>
                <w:sz w:val="24"/>
                <w:szCs w:val="24"/>
              </w:rPr>
            </w:pPr>
            <w:r w:rsidRPr="001135C0">
              <w:rPr>
                <w:rFonts w:cstheme="minorHAnsi"/>
                <w:bCs/>
                <w:sz w:val="24"/>
                <w:szCs w:val="24"/>
              </w:rPr>
              <w:t>Number of stakeholders reached</w:t>
            </w:r>
          </w:p>
        </w:tc>
        <w:tc>
          <w:tcPr>
            <w:tcW w:w="964" w:type="dxa"/>
            <w:shd w:val="clear" w:color="auto" w:fill="FFCCFF"/>
            <w:vAlign w:val="center"/>
          </w:tcPr>
          <w:p w14:paraId="3DF1289F" w14:textId="77777777" w:rsidR="003C4FF8" w:rsidRPr="001135C0" w:rsidRDefault="003C4FF8" w:rsidP="001135C0">
            <w:pPr>
              <w:jc w:val="center"/>
              <w:rPr>
                <w:rFonts w:cstheme="minorHAnsi"/>
                <w:b/>
                <w:bCs/>
                <w:sz w:val="24"/>
                <w:szCs w:val="24"/>
              </w:rPr>
            </w:pPr>
            <w:r w:rsidRPr="001135C0">
              <w:rPr>
                <w:rFonts w:cstheme="minorHAnsi"/>
                <w:b/>
                <w:bCs/>
                <w:sz w:val="24"/>
                <w:szCs w:val="24"/>
              </w:rPr>
              <w:t>500</w:t>
            </w:r>
          </w:p>
        </w:tc>
        <w:tc>
          <w:tcPr>
            <w:tcW w:w="4972" w:type="dxa"/>
            <w:shd w:val="clear" w:color="auto" w:fill="FFCCFF"/>
            <w:vAlign w:val="center"/>
          </w:tcPr>
          <w:p w14:paraId="3DF128A0" w14:textId="77777777" w:rsidR="003C4FF8" w:rsidRPr="001135C0" w:rsidRDefault="003C4FF8" w:rsidP="003C4FF8">
            <w:pPr>
              <w:jc w:val="both"/>
              <w:rPr>
                <w:rFonts w:cstheme="minorHAnsi"/>
                <w:bCs/>
                <w:sz w:val="24"/>
                <w:szCs w:val="24"/>
              </w:rPr>
            </w:pPr>
            <w:r w:rsidRPr="001135C0">
              <w:rPr>
                <w:rFonts w:cstheme="minorHAnsi"/>
                <w:bCs/>
                <w:sz w:val="24"/>
                <w:szCs w:val="24"/>
              </w:rPr>
              <w:t>Big participation is expected from students at Dolphin Youth Camps and from the general public at the Cetaceans’ Education Centre. This quantification sums up also project launch and closure events participation and stakeholders involved in Youth Camps organized by PPs in all the</w:t>
            </w:r>
          </w:p>
          <w:p w14:paraId="3DF128A1" w14:textId="77777777" w:rsidR="003C4FF8" w:rsidRPr="001135C0" w:rsidRDefault="003C4FF8" w:rsidP="003C4FF8">
            <w:pPr>
              <w:jc w:val="both"/>
              <w:rPr>
                <w:rFonts w:cstheme="minorHAnsi"/>
                <w:bCs/>
                <w:sz w:val="24"/>
                <w:szCs w:val="24"/>
              </w:rPr>
            </w:pPr>
            <w:r w:rsidRPr="001135C0">
              <w:rPr>
                <w:rFonts w:cstheme="minorHAnsi"/>
                <w:bCs/>
                <w:sz w:val="24"/>
                <w:szCs w:val="24"/>
              </w:rPr>
              <w:t>involved area to spread awareness on sustainable tourism linked to the</w:t>
            </w:r>
          </w:p>
          <w:p w14:paraId="3DF128A2" w14:textId="77777777" w:rsidR="003C4FF8" w:rsidRPr="001135C0" w:rsidRDefault="003C4FF8" w:rsidP="003C4FF8">
            <w:pPr>
              <w:jc w:val="both"/>
              <w:rPr>
                <w:rFonts w:cstheme="minorHAnsi"/>
                <w:b/>
                <w:bCs/>
                <w:sz w:val="24"/>
                <w:szCs w:val="24"/>
              </w:rPr>
            </w:pPr>
            <w:r w:rsidRPr="001135C0">
              <w:rPr>
                <w:rFonts w:cstheme="minorHAnsi"/>
                <w:bCs/>
                <w:sz w:val="24"/>
                <w:szCs w:val="24"/>
              </w:rPr>
              <w:t>dolphin conservation.</w:t>
            </w:r>
          </w:p>
        </w:tc>
      </w:tr>
      <w:tr w:rsidR="003C4FF8" w:rsidRPr="004F4587" w14:paraId="3DF128AE" w14:textId="77777777" w:rsidTr="001135C0">
        <w:tc>
          <w:tcPr>
            <w:tcW w:w="2178" w:type="dxa"/>
            <w:shd w:val="clear" w:color="auto" w:fill="FFCCFF"/>
            <w:vAlign w:val="center"/>
          </w:tcPr>
          <w:p w14:paraId="3DF128A4" w14:textId="77777777" w:rsidR="003C4FF8" w:rsidRPr="001135C0" w:rsidRDefault="003C4FF8" w:rsidP="001135C0">
            <w:pPr>
              <w:rPr>
                <w:rFonts w:cstheme="minorHAnsi"/>
                <w:b/>
                <w:bCs/>
                <w:sz w:val="24"/>
                <w:szCs w:val="24"/>
              </w:rPr>
            </w:pPr>
            <w:r w:rsidRPr="001135C0">
              <w:rPr>
                <w:rFonts w:cstheme="minorHAnsi"/>
                <w:b/>
                <w:bCs/>
                <w:sz w:val="24"/>
                <w:szCs w:val="24"/>
              </w:rPr>
              <w:t>Articles, TV/Radio</w:t>
            </w:r>
          </w:p>
          <w:p w14:paraId="3DF128A5" w14:textId="77777777" w:rsidR="003C4FF8" w:rsidRPr="001135C0" w:rsidRDefault="003C4FF8" w:rsidP="001135C0">
            <w:pPr>
              <w:rPr>
                <w:rFonts w:cstheme="minorHAnsi"/>
                <w:b/>
                <w:bCs/>
                <w:sz w:val="24"/>
                <w:szCs w:val="24"/>
              </w:rPr>
            </w:pPr>
            <w:r w:rsidRPr="001135C0">
              <w:rPr>
                <w:rFonts w:cstheme="minorHAnsi"/>
                <w:b/>
                <w:bCs/>
                <w:sz w:val="24"/>
                <w:szCs w:val="24"/>
              </w:rPr>
              <w:t>News/Reportage,</w:t>
            </w:r>
          </w:p>
          <w:p w14:paraId="3DF128A6" w14:textId="77777777" w:rsidR="003C4FF8" w:rsidRPr="001135C0" w:rsidRDefault="003C4FF8" w:rsidP="001135C0">
            <w:pPr>
              <w:rPr>
                <w:rFonts w:cstheme="minorHAnsi"/>
                <w:b/>
                <w:bCs/>
                <w:sz w:val="24"/>
                <w:szCs w:val="24"/>
              </w:rPr>
            </w:pPr>
            <w:r w:rsidRPr="001135C0">
              <w:rPr>
                <w:rFonts w:cstheme="minorHAnsi"/>
                <w:b/>
                <w:bCs/>
                <w:sz w:val="24"/>
                <w:szCs w:val="24"/>
              </w:rPr>
              <w:t>etc. on local and</w:t>
            </w:r>
          </w:p>
          <w:p w14:paraId="3DF128A7" w14:textId="77777777" w:rsidR="003C4FF8" w:rsidRPr="001135C0" w:rsidRDefault="003C4FF8" w:rsidP="001135C0">
            <w:pPr>
              <w:rPr>
                <w:rFonts w:cstheme="minorHAnsi"/>
                <w:b/>
                <w:bCs/>
                <w:sz w:val="24"/>
                <w:szCs w:val="24"/>
              </w:rPr>
            </w:pPr>
            <w:r w:rsidRPr="001135C0">
              <w:rPr>
                <w:rFonts w:cstheme="minorHAnsi"/>
                <w:b/>
                <w:bCs/>
                <w:sz w:val="24"/>
                <w:szCs w:val="24"/>
              </w:rPr>
              <w:t>international press</w:t>
            </w:r>
          </w:p>
        </w:tc>
        <w:tc>
          <w:tcPr>
            <w:tcW w:w="1624" w:type="dxa"/>
            <w:shd w:val="clear" w:color="auto" w:fill="FFCCFF"/>
            <w:vAlign w:val="center"/>
          </w:tcPr>
          <w:p w14:paraId="3DF128A8" w14:textId="77777777" w:rsidR="003C4FF8" w:rsidRPr="001135C0" w:rsidRDefault="003C4FF8" w:rsidP="003C4FF8">
            <w:pPr>
              <w:jc w:val="both"/>
              <w:rPr>
                <w:rFonts w:cstheme="minorHAnsi"/>
                <w:bCs/>
                <w:sz w:val="24"/>
                <w:szCs w:val="24"/>
              </w:rPr>
            </w:pPr>
            <w:r w:rsidRPr="001135C0">
              <w:rPr>
                <w:rFonts w:cstheme="minorHAnsi"/>
                <w:bCs/>
                <w:sz w:val="24"/>
                <w:szCs w:val="24"/>
              </w:rPr>
              <w:t>Number of publications, radio/video</w:t>
            </w:r>
          </w:p>
          <w:p w14:paraId="3DF128A9" w14:textId="77777777" w:rsidR="003C4FF8" w:rsidRPr="001135C0" w:rsidRDefault="003C4FF8" w:rsidP="003C4FF8">
            <w:pPr>
              <w:jc w:val="both"/>
              <w:rPr>
                <w:rFonts w:cstheme="minorHAnsi"/>
                <w:bCs/>
                <w:sz w:val="24"/>
                <w:szCs w:val="24"/>
              </w:rPr>
            </w:pPr>
            <w:r w:rsidRPr="001135C0">
              <w:rPr>
                <w:rFonts w:cstheme="minorHAnsi"/>
                <w:bCs/>
                <w:sz w:val="24"/>
                <w:szCs w:val="24"/>
              </w:rPr>
              <w:t>productions</w:t>
            </w:r>
          </w:p>
        </w:tc>
        <w:tc>
          <w:tcPr>
            <w:tcW w:w="964" w:type="dxa"/>
            <w:shd w:val="clear" w:color="auto" w:fill="FFCCFF"/>
            <w:vAlign w:val="center"/>
          </w:tcPr>
          <w:p w14:paraId="3DF128AA" w14:textId="77777777" w:rsidR="003C4FF8" w:rsidRPr="001135C0" w:rsidRDefault="003C4FF8" w:rsidP="001135C0">
            <w:pPr>
              <w:jc w:val="center"/>
              <w:rPr>
                <w:rFonts w:cstheme="minorHAnsi"/>
                <w:b/>
                <w:bCs/>
                <w:sz w:val="24"/>
                <w:szCs w:val="24"/>
              </w:rPr>
            </w:pPr>
            <w:r w:rsidRPr="001135C0">
              <w:rPr>
                <w:rFonts w:cstheme="minorHAnsi"/>
                <w:b/>
                <w:bCs/>
                <w:sz w:val="24"/>
                <w:szCs w:val="24"/>
              </w:rPr>
              <w:t>30</w:t>
            </w:r>
          </w:p>
        </w:tc>
        <w:tc>
          <w:tcPr>
            <w:tcW w:w="4972" w:type="dxa"/>
            <w:shd w:val="clear" w:color="auto" w:fill="FFCCFF"/>
            <w:vAlign w:val="center"/>
          </w:tcPr>
          <w:p w14:paraId="3DF128AB" w14:textId="77777777" w:rsidR="003C4FF8" w:rsidRPr="001135C0" w:rsidRDefault="003C4FF8" w:rsidP="003C4FF8">
            <w:pPr>
              <w:jc w:val="both"/>
              <w:rPr>
                <w:rFonts w:cstheme="minorHAnsi"/>
                <w:bCs/>
                <w:sz w:val="24"/>
                <w:szCs w:val="24"/>
              </w:rPr>
            </w:pPr>
            <w:r w:rsidRPr="001135C0">
              <w:rPr>
                <w:rFonts w:cstheme="minorHAnsi"/>
                <w:bCs/>
                <w:sz w:val="24"/>
                <w:szCs w:val="24"/>
              </w:rPr>
              <w:t>Considering the implementation of cross-border touristic initiatives as well</w:t>
            </w:r>
          </w:p>
          <w:p w14:paraId="3DF128AC" w14:textId="77777777" w:rsidR="003C4FF8" w:rsidRPr="001135C0" w:rsidRDefault="003C4FF8" w:rsidP="003C4FF8">
            <w:pPr>
              <w:jc w:val="both"/>
              <w:rPr>
                <w:rFonts w:cstheme="minorHAnsi"/>
                <w:bCs/>
                <w:sz w:val="24"/>
                <w:szCs w:val="24"/>
              </w:rPr>
            </w:pPr>
            <w:r w:rsidRPr="001135C0">
              <w:rPr>
                <w:rFonts w:cstheme="minorHAnsi"/>
                <w:bCs/>
                <w:sz w:val="24"/>
                <w:szCs w:val="24"/>
              </w:rPr>
              <w:t>as the involvement of natural sites, huge attention is expected from both</w:t>
            </w:r>
          </w:p>
          <w:p w14:paraId="3DF128AD" w14:textId="77777777" w:rsidR="003C4FF8" w:rsidRPr="001135C0" w:rsidRDefault="003C4FF8" w:rsidP="003C4FF8">
            <w:pPr>
              <w:jc w:val="both"/>
              <w:rPr>
                <w:rFonts w:cstheme="minorHAnsi"/>
                <w:b/>
                <w:bCs/>
                <w:sz w:val="24"/>
                <w:szCs w:val="24"/>
              </w:rPr>
            </w:pPr>
            <w:r w:rsidRPr="001135C0">
              <w:rPr>
                <w:rFonts w:cstheme="minorHAnsi"/>
                <w:bCs/>
                <w:sz w:val="24"/>
                <w:szCs w:val="24"/>
              </w:rPr>
              <w:t>national and local media.</w:t>
            </w:r>
          </w:p>
        </w:tc>
      </w:tr>
      <w:tr w:rsidR="003C4FF8" w:rsidRPr="004F4587" w14:paraId="3DF128B6" w14:textId="77777777" w:rsidTr="001135C0">
        <w:tc>
          <w:tcPr>
            <w:tcW w:w="2178" w:type="dxa"/>
            <w:shd w:val="clear" w:color="auto" w:fill="FFCCFF"/>
            <w:vAlign w:val="center"/>
          </w:tcPr>
          <w:p w14:paraId="3DF128AF" w14:textId="77777777" w:rsidR="003C4FF8" w:rsidRPr="001135C0" w:rsidRDefault="003C4FF8" w:rsidP="001135C0">
            <w:pPr>
              <w:rPr>
                <w:rFonts w:cstheme="minorHAnsi"/>
                <w:b/>
                <w:bCs/>
                <w:sz w:val="24"/>
                <w:szCs w:val="24"/>
              </w:rPr>
            </w:pPr>
            <w:r w:rsidRPr="001135C0">
              <w:rPr>
                <w:rFonts w:cstheme="minorHAnsi"/>
                <w:b/>
                <w:bCs/>
                <w:sz w:val="24"/>
                <w:szCs w:val="24"/>
              </w:rPr>
              <w:t>Cross-border events,</w:t>
            </w:r>
          </w:p>
          <w:p w14:paraId="3DF128B0" w14:textId="77777777" w:rsidR="003C4FF8" w:rsidRPr="001135C0" w:rsidRDefault="003C4FF8" w:rsidP="001135C0">
            <w:pPr>
              <w:rPr>
                <w:rFonts w:cstheme="minorHAnsi"/>
                <w:b/>
                <w:bCs/>
                <w:sz w:val="24"/>
                <w:szCs w:val="24"/>
              </w:rPr>
            </w:pPr>
            <w:r w:rsidRPr="001135C0">
              <w:rPr>
                <w:rFonts w:cstheme="minorHAnsi"/>
                <w:b/>
                <w:bCs/>
                <w:sz w:val="24"/>
                <w:szCs w:val="24"/>
              </w:rPr>
              <w:t>jointly organized by</w:t>
            </w:r>
          </w:p>
          <w:p w14:paraId="3DF128B1" w14:textId="77777777" w:rsidR="003C4FF8" w:rsidRPr="001135C0" w:rsidRDefault="003C4FF8" w:rsidP="001135C0">
            <w:pPr>
              <w:rPr>
                <w:rFonts w:cstheme="minorHAnsi"/>
                <w:b/>
                <w:bCs/>
                <w:sz w:val="24"/>
                <w:szCs w:val="24"/>
              </w:rPr>
            </w:pPr>
            <w:r w:rsidRPr="001135C0">
              <w:rPr>
                <w:rFonts w:cstheme="minorHAnsi"/>
                <w:b/>
                <w:bCs/>
                <w:sz w:val="24"/>
                <w:szCs w:val="24"/>
              </w:rPr>
              <w:t>project partners</w:t>
            </w:r>
          </w:p>
        </w:tc>
        <w:tc>
          <w:tcPr>
            <w:tcW w:w="1624" w:type="dxa"/>
            <w:shd w:val="clear" w:color="auto" w:fill="FFCCFF"/>
            <w:vAlign w:val="center"/>
          </w:tcPr>
          <w:p w14:paraId="3DF128B2" w14:textId="77777777" w:rsidR="003C4FF8" w:rsidRPr="001135C0" w:rsidRDefault="003C4FF8" w:rsidP="003C4FF8">
            <w:pPr>
              <w:jc w:val="both"/>
              <w:rPr>
                <w:rFonts w:cstheme="minorHAnsi"/>
                <w:bCs/>
                <w:sz w:val="24"/>
                <w:szCs w:val="24"/>
              </w:rPr>
            </w:pPr>
            <w:r w:rsidRPr="001135C0">
              <w:rPr>
                <w:rFonts w:cstheme="minorHAnsi"/>
                <w:bCs/>
                <w:sz w:val="24"/>
                <w:szCs w:val="24"/>
              </w:rPr>
              <w:t>Number of joint events</w:t>
            </w:r>
          </w:p>
        </w:tc>
        <w:tc>
          <w:tcPr>
            <w:tcW w:w="964" w:type="dxa"/>
            <w:shd w:val="clear" w:color="auto" w:fill="FFCCFF"/>
            <w:vAlign w:val="center"/>
          </w:tcPr>
          <w:p w14:paraId="3DF128B3" w14:textId="77777777" w:rsidR="003C4FF8" w:rsidRPr="001135C0" w:rsidRDefault="003C4FF8" w:rsidP="001135C0">
            <w:pPr>
              <w:jc w:val="center"/>
              <w:rPr>
                <w:rFonts w:cstheme="minorHAnsi"/>
                <w:b/>
                <w:bCs/>
                <w:sz w:val="24"/>
                <w:szCs w:val="24"/>
              </w:rPr>
            </w:pPr>
            <w:r w:rsidRPr="001135C0">
              <w:rPr>
                <w:rFonts w:cstheme="minorHAnsi"/>
                <w:b/>
                <w:bCs/>
                <w:sz w:val="24"/>
                <w:szCs w:val="24"/>
              </w:rPr>
              <w:t>6</w:t>
            </w:r>
          </w:p>
        </w:tc>
        <w:tc>
          <w:tcPr>
            <w:tcW w:w="4972" w:type="dxa"/>
            <w:shd w:val="clear" w:color="auto" w:fill="FFCCFF"/>
            <w:vAlign w:val="center"/>
          </w:tcPr>
          <w:p w14:paraId="3DF128B4" w14:textId="77777777" w:rsidR="003C4FF8" w:rsidRPr="001135C0" w:rsidRDefault="003C4FF8" w:rsidP="003C4FF8">
            <w:pPr>
              <w:jc w:val="both"/>
              <w:rPr>
                <w:rFonts w:cstheme="minorHAnsi"/>
                <w:bCs/>
                <w:sz w:val="24"/>
                <w:szCs w:val="24"/>
              </w:rPr>
            </w:pPr>
            <w:r w:rsidRPr="001135C0">
              <w:rPr>
                <w:rFonts w:cstheme="minorHAnsi"/>
                <w:bCs/>
                <w:sz w:val="24"/>
                <w:szCs w:val="24"/>
              </w:rPr>
              <w:t>Launching and final project events; 4 cross-border Youth Camps: workshops</w:t>
            </w:r>
          </w:p>
          <w:p w14:paraId="3DF128B5" w14:textId="77777777" w:rsidR="003C4FF8" w:rsidRPr="001135C0" w:rsidRDefault="003C4FF8" w:rsidP="003C4FF8">
            <w:pPr>
              <w:jc w:val="both"/>
              <w:rPr>
                <w:rFonts w:cstheme="minorHAnsi"/>
                <w:b/>
                <w:bCs/>
                <w:sz w:val="24"/>
                <w:szCs w:val="24"/>
              </w:rPr>
            </w:pPr>
            <w:r w:rsidRPr="001135C0">
              <w:rPr>
                <w:rFonts w:cstheme="minorHAnsi"/>
                <w:bCs/>
                <w:sz w:val="24"/>
                <w:szCs w:val="24"/>
              </w:rPr>
              <w:t>on board rafts and cetaceans’ watching tours for students.</w:t>
            </w:r>
          </w:p>
        </w:tc>
      </w:tr>
    </w:tbl>
    <w:p w14:paraId="3DF128BA" w14:textId="77777777" w:rsidR="003D251F" w:rsidRPr="004F4587" w:rsidRDefault="003D251F" w:rsidP="003C4FF8">
      <w:pPr>
        <w:jc w:val="both"/>
        <w:rPr>
          <w:rFonts w:asciiTheme="majorHAnsi" w:hAnsiTheme="majorHAnsi"/>
          <w:sz w:val="24"/>
          <w:szCs w:val="24"/>
        </w:rPr>
      </w:pPr>
    </w:p>
    <w:p w14:paraId="3DF128BC" w14:textId="5E74E670" w:rsidR="003C4FF8" w:rsidRPr="001135C0" w:rsidRDefault="003C4FF8" w:rsidP="001135C0">
      <w:pPr>
        <w:pStyle w:val="CE-Headline1"/>
        <w:rPr>
          <w:sz w:val="32"/>
        </w:rPr>
      </w:pPr>
      <w:bookmarkStart w:id="20" w:name="_Toc71095318"/>
      <w:r w:rsidRPr="009D7853">
        <w:rPr>
          <w:sz w:val="32"/>
        </w:rPr>
        <w:lastRenderedPageBreak/>
        <w:t>References</w:t>
      </w:r>
      <w:bookmarkEnd w:id="20"/>
    </w:p>
    <w:p w14:paraId="3DF128BE" w14:textId="2C82FF3C" w:rsidR="003C4FF8" w:rsidRDefault="003C4FF8" w:rsidP="001135C0">
      <w:pPr>
        <w:jc w:val="both"/>
        <w:rPr>
          <w:rFonts w:asciiTheme="majorHAnsi" w:hAnsiTheme="majorHAnsi"/>
          <w:sz w:val="24"/>
          <w:szCs w:val="24"/>
        </w:rPr>
      </w:pPr>
      <w:r w:rsidRPr="004F4587">
        <w:rPr>
          <w:rFonts w:asciiTheme="majorHAnsi" w:hAnsiTheme="majorHAnsi"/>
          <w:sz w:val="24"/>
          <w:szCs w:val="24"/>
        </w:rPr>
        <w:t>The documents that were used during the process of preparation of the Communication strategy are following:</w:t>
      </w:r>
    </w:p>
    <w:p w14:paraId="3DF128BF" w14:textId="77777777" w:rsidR="003C4FF8" w:rsidRPr="004F4587" w:rsidRDefault="003C4FF8" w:rsidP="003C4FF8">
      <w:pPr>
        <w:jc w:val="both"/>
        <w:rPr>
          <w:rFonts w:asciiTheme="majorHAnsi" w:hAnsiTheme="majorHAnsi"/>
          <w:sz w:val="24"/>
          <w:szCs w:val="24"/>
        </w:rPr>
      </w:pPr>
      <w:r w:rsidRPr="004F4587">
        <w:rPr>
          <w:rFonts w:asciiTheme="majorHAnsi" w:hAnsiTheme="majorHAnsi"/>
          <w:sz w:val="24"/>
          <w:szCs w:val="24"/>
        </w:rPr>
        <w:t>•</w:t>
      </w:r>
      <w:r w:rsidRPr="004F4587">
        <w:rPr>
          <w:rFonts w:asciiTheme="majorHAnsi" w:hAnsiTheme="majorHAnsi"/>
          <w:sz w:val="24"/>
          <w:szCs w:val="24"/>
        </w:rPr>
        <w:tab/>
        <w:t>Cooperation Programme: Interreg IPA II Cross-border Cooperation Programme ITALY-ALBANIA-MONTENEGRO 2014-2020 (</w:t>
      </w:r>
      <w:hyperlink r:id="rId18" w:history="1">
        <w:r w:rsidRPr="004F4587">
          <w:rPr>
            <w:rStyle w:val="Hyperlink"/>
            <w:rFonts w:asciiTheme="majorHAnsi" w:hAnsiTheme="majorHAnsi"/>
            <w:sz w:val="24"/>
            <w:szCs w:val="24"/>
          </w:rPr>
          <w:t>https://www.italy-albania-montenegro.eu/sites/default/files/2018-06/Cooperation_Programme_IT_AL_ME_2014TC16I5CB008_2_1_en_updated_Nov2017.pdf</w:t>
        </w:r>
      </w:hyperlink>
      <w:r w:rsidRPr="004F4587">
        <w:rPr>
          <w:rFonts w:asciiTheme="majorHAnsi" w:hAnsiTheme="majorHAnsi"/>
          <w:sz w:val="24"/>
          <w:szCs w:val="24"/>
        </w:rPr>
        <w:t>)</w:t>
      </w:r>
    </w:p>
    <w:p w14:paraId="3DF128C0" w14:textId="77777777" w:rsidR="003C4FF8" w:rsidRPr="004F4587" w:rsidRDefault="003C4FF8" w:rsidP="003C4FF8">
      <w:pPr>
        <w:jc w:val="both"/>
        <w:rPr>
          <w:rFonts w:asciiTheme="majorHAnsi" w:hAnsiTheme="majorHAnsi"/>
          <w:sz w:val="24"/>
          <w:szCs w:val="24"/>
        </w:rPr>
      </w:pPr>
      <w:r w:rsidRPr="004F4587">
        <w:rPr>
          <w:rFonts w:asciiTheme="majorHAnsi" w:hAnsiTheme="majorHAnsi"/>
          <w:sz w:val="24"/>
          <w:szCs w:val="24"/>
        </w:rPr>
        <w:t>•</w:t>
      </w:r>
      <w:r w:rsidRPr="004F4587">
        <w:rPr>
          <w:rFonts w:asciiTheme="majorHAnsi" w:hAnsiTheme="majorHAnsi"/>
          <w:sz w:val="24"/>
          <w:szCs w:val="24"/>
        </w:rPr>
        <w:tab/>
        <w:t>Communication Strategy of the IPA II Cross-border Cooperation Programme ITALY-ALBANIA-MONTENEGRO 2014-2020 (</w:t>
      </w:r>
      <w:hyperlink r:id="rId19" w:history="1">
        <w:r w:rsidRPr="004F4587">
          <w:rPr>
            <w:rStyle w:val="Hyperlink"/>
            <w:rFonts w:asciiTheme="majorHAnsi" w:hAnsiTheme="majorHAnsi"/>
            <w:sz w:val="24"/>
            <w:szCs w:val="24"/>
          </w:rPr>
          <w:t>https://www.italy-albania-montenegro.eu/sites/default/files/2018-06/Communication_Strategy_IT_AL_ME_1_0_Jul2016.pdf</w:t>
        </w:r>
      </w:hyperlink>
      <w:r w:rsidRPr="004F4587">
        <w:rPr>
          <w:rFonts w:asciiTheme="majorHAnsi" w:hAnsiTheme="majorHAnsi"/>
          <w:sz w:val="24"/>
          <w:szCs w:val="24"/>
        </w:rPr>
        <w:t>)</w:t>
      </w:r>
    </w:p>
    <w:p w14:paraId="3DF128C1" w14:textId="77777777" w:rsidR="003C4FF8" w:rsidRPr="004F4587" w:rsidRDefault="003C4FF8" w:rsidP="003C4FF8">
      <w:pPr>
        <w:jc w:val="both"/>
        <w:rPr>
          <w:rFonts w:asciiTheme="majorHAnsi" w:hAnsiTheme="majorHAnsi"/>
          <w:sz w:val="24"/>
          <w:szCs w:val="24"/>
        </w:rPr>
      </w:pPr>
      <w:r w:rsidRPr="004F4587">
        <w:rPr>
          <w:rFonts w:asciiTheme="majorHAnsi" w:hAnsiTheme="majorHAnsi"/>
          <w:sz w:val="24"/>
          <w:szCs w:val="24"/>
        </w:rPr>
        <w:t>•</w:t>
      </w:r>
      <w:r w:rsidRPr="004F4587">
        <w:rPr>
          <w:rFonts w:asciiTheme="majorHAnsi" w:hAnsiTheme="majorHAnsi"/>
          <w:sz w:val="24"/>
          <w:szCs w:val="24"/>
        </w:rPr>
        <w:tab/>
        <w:t>Communication and Visibility Manual for European Union External Actions (</w:t>
      </w:r>
      <w:hyperlink r:id="rId20" w:history="1">
        <w:r w:rsidRPr="004F4587">
          <w:rPr>
            <w:rStyle w:val="Hyperlink"/>
            <w:rFonts w:asciiTheme="majorHAnsi" w:hAnsiTheme="majorHAnsi"/>
            <w:sz w:val="24"/>
            <w:szCs w:val="24"/>
          </w:rPr>
          <w:t>http://ec.europa.eu/europeaid/work/visibility/index_en.htm</w:t>
        </w:r>
      </w:hyperlink>
      <w:r w:rsidRPr="004F4587">
        <w:rPr>
          <w:rFonts w:asciiTheme="majorHAnsi" w:hAnsiTheme="majorHAnsi"/>
          <w:sz w:val="24"/>
          <w:szCs w:val="24"/>
        </w:rPr>
        <w:t>)</w:t>
      </w:r>
    </w:p>
    <w:p w14:paraId="3DF128C2" w14:textId="77777777" w:rsidR="003C4FF8" w:rsidRPr="004F4587" w:rsidRDefault="003C4FF8" w:rsidP="003C4FF8">
      <w:pPr>
        <w:jc w:val="both"/>
        <w:rPr>
          <w:rFonts w:asciiTheme="majorHAnsi" w:hAnsiTheme="majorHAnsi"/>
          <w:sz w:val="24"/>
          <w:szCs w:val="24"/>
        </w:rPr>
      </w:pPr>
      <w:r w:rsidRPr="004F4587">
        <w:rPr>
          <w:rFonts w:asciiTheme="majorHAnsi" w:hAnsiTheme="majorHAnsi"/>
          <w:sz w:val="24"/>
          <w:szCs w:val="24"/>
        </w:rPr>
        <w:t>•</w:t>
      </w:r>
      <w:r w:rsidRPr="004F4587">
        <w:rPr>
          <w:rFonts w:asciiTheme="majorHAnsi" w:hAnsiTheme="majorHAnsi"/>
          <w:sz w:val="24"/>
          <w:szCs w:val="24"/>
        </w:rPr>
        <w:tab/>
        <w:t xml:space="preserve">Interreg IPA CBC Italy–Albania–Montenegro Programme PROGRAMME MANUAL-Programme strategic framework: </w:t>
      </w:r>
      <w:hyperlink r:id="rId21" w:history="1">
        <w:r w:rsidRPr="004F4587">
          <w:rPr>
            <w:rStyle w:val="Hyperlink"/>
            <w:rFonts w:asciiTheme="majorHAnsi" w:hAnsiTheme="majorHAnsi"/>
            <w:sz w:val="24"/>
            <w:szCs w:val="24"/>
          </w:rPr>
          <w:t>https://www.italy-albania-montenegro.eu/tools/programme-manual</w:t>
        </w:r>
      </w:hyperlink>
      <w:r w:rsidRPr="004F4587">
        <w:rPr>
          <w:rFonts w:asciiTheme="majorHAnsi" w:hAnsiTheme="majorHAnsi"/>
          <w:sz w:val="24"/>
          <w:szCs w:val="24"/>
        </w:rPr>
        <w:t>)</w:t>
      </w:r>
    </w:p>
    <w:p w14:paraId="3DF128C3" w14:textId="77777777" w:rsidR="003C4FF8" w:rsidRPr="004F4587" w:rsidRDefault="003C4FF8" w:rsidP="003C4FF8">
      <w:pPr>
        <w:jc w:val="both"/>
        <w:rPr>
          <w:rFonts w:asciiTheme="majorHAnsi" w:hAnsiTheme="majorHAnsi"/>
          <w:sz w:val="24"/>
          <w:szCs w:val="24"/>
        </w:rPr>
      </w:pPr>
      <w:r w:rsidRPr="004F4587">
        <w:rPr>
          <w:rFonts w:asciiTheme="majorHAnsi" w:hAnsiTheme="majorHAnsi"/>
          <w:sz w:val="24"/>
          <w:szCs w:val="24"/>
        </w:rPr>
        <w:t>•</w:t>
      </w:r>
      <w:r w:rsidRPr="004F4587">
        <w:rPr>
          <w:rFonts w:asciiTheme="majorHAnsi" w:hAnsiTheme="majorHAnsi"/>
          <w:sz w:val="24"/>
          <w:szCs w:val="24"/>
        </w:rPr>
        <w:tab/>
        <w:t xml:space="preserve">Interreg IPA CBC Italy–Albania–Montenegro Programme PROGRAMME MANUAL-Project communication: </w:t>
      </w:r>
      <w:hyperlink r:id="rId22" w:history="1">
        <w:r w:rsidRPr="004F4587">
          <w:rPr>
            <w:rStyle w:val="Hyperlink"/>
            <w:rFonts w:asciiTheme="majorHAnsi" w:hAnsiTheme="majorHAnsi"/>
            <w:sz w:val="24"/>
            <w:szCs w:val="24"/>
          </w:rPr>
          <w:t>https://www.italy-albania-montenegro.eu/sites/default/files/2018-11/4.5_Project_Communication_v01_rev07112018.pdf</w:t>
        </w:r>
      </w:hyperlink>
    </w:p>
    <w:p w14:paraId="3DF128C4" w14:textId="77777777" w:rsidR="003C4FF8" w:rsidRPr="004F4587" w:rsidRDefault="003C4FF8" w:rsidP="003C4FF8">
      <w:pPr>
        <w:tabs>
          <w:tab w:val="left" w:pos="945"/>
        </w:tabs>
        <w:jc w:val="both"/>
        <w:rPr>
          <w:rFonts w:asciiTheme="majorHAnsi" w:hAnsiTheme="majorHAnsi"/>
          <w:sz w:val="24"/>
          <w:szCs w:val="24"/>
        </w:rPr>
      </w:pPr>
      <w:r w:rsidRPr="004F4587">
        <w:rPr>
          <w:rFonts w:asciiTheme="majorHAnsi" w:hAnsiTheme="majorHAnsi"/>
          <w:sz w:val="24"/>
          <w:szCs w:val="24"/>
        </w:rPr>
        <w:t xml:space="preserve">•             </w:t>
      </w:r>
      <w:r w:rsidRPr="004F4587">
        <w:rPr>
          <w:rFonts w:asciiTheme="majorHAnsi" w:hAnsiTheme="majorHAnsi" w:cstheme="minorHAnsi"/>
          <w:sz w:val="24"/>
          <w:szCs w:val="24"/>
          <w:lang w:val="en-US"/>
        </w:rPr>
        <w:t>Interact Communication Toolkit – v 2.0 / 30.09.2016</w:t>
      </w:r>
    </w:p>
    <w:p w14:paraId="3DF128C5" w14:textId="77777777" w:rsidR="003C4FF8" w:rsidRPr="004F4587" w:rsidRDefault="00D73986" w:rsidP="003C4FF8">
      <w:pPr>
        <w:pStyle w:val="ListParagraph"/>
        <w:spacing w:line="240" w:lineRule="auto"/>
        <w:ind w:left="360"/>
        <w:rPr>
          <w:rFonts w:asciiTheme="majorHAnsi" w:hAnsiTheme="majorHAnsi" w:cstheme="minorHAnsi"/>
          <w:sz w:val="24"/>
          <w:szCs w:val="24"/>
          <w:lang w:val="en-US"/>
        </w:rPr>
      </w:pPr>
      <w:hyperlink r:id="rId23" w:anchor="798-handbook-communication-toolkit-0" w:history="1">
        <w:r w:rsidR="003C4FF8" w:rsidRPr="004F4587">
          <w:rPr>
            <w:rStyle w:val="Hyperlink"/>
            <w:rFonts w:asciiTheme="majorHAnsi" w:hAnsiTheme="majorHAnsi" w:cstheme="minorHAnsi"/>
            <w:sz w:val="24"/>
            <w:szCs w:val="24"/>
            <w:lang w:val="en-US"/>
          </w:rPr>
          <w:t>http://www.interact-eu.net/library?field_fields_of_expertise_tid=19#798-handbook-communication-toolkit-0</w:t>
        </w:r>
      </w:hyperlink>
    </w:p>
    <w:p w14:paraId="3DF128C6" w14:textId="77777777" w:rsidR="003C4FF8" w:rsidRPr="004F4587" w:rsidRDefault="003C4FF8" w:rsidP="003C4FF8">
      <w:pPr>
        <w:spacing w:after="200" w:line="240" w:lineRule="auto"/>
        <w:rPr>
          <w:rFonts w:asciiTheme="majorHAnsi" w:hAnsiTheme="majorHAnsi" w:cstheme="minorHAnsi"/>
          <w:sz w:val="24"/>
          <w:szCs w:val="24"/>
          <w:lang w:val="en-US"/>
        </w:rPr>
      </w:pPr>
      <w:r w:rsidRPr="004F4587">
        <w:rPr>
          <w:rFonts w:asciiTheme="majorHAnsi" w:hAnsiTheme="majorHAnsi"/>
          <w:sz w:val="24"/>
          <w:szCs w:val="24"/>
        </w:rPr>
        <w:t xml:space="preserve">•            </w:t>
      </w:r>
      <w:r w:rsidRPr="004F4587">
        <w:rPr>
          <w:rFonts w:asciiTheme="majorHAnsi" w:hAnsiTheme="majorHAnsi" w:cstheme="minorHAnsi"/>
          <w:sz w:val="24"/>
          <w:szCs w:val="24"/>
          <w:lang w:val="en-US"/>
        </w:rPr>
        <w:t>Interact Handbook / Project Communication – 13.04.18</w:t>
      </w:r>
    </w:p>
    <w:p w14:paraId="3DF128C7" w14:textId="77777777" w:rsidR="00747CEF" w:rsidRPr="003D251F" w:rsidRDefault="00D73986" w:rsidP="003D251F">
      <w:pPr>
        <w:pStyle w:val="ListParagraph"/>
        <w:spacing w:line="240" w:lineRule="auto"/>
        <w:ind w:left="360"/>
        <w:rPr>
          <w:rFonts w:asciiTheme="majorHAnsi" w:hAnsiTheme="majorHAnsi" w:cstheme="minorHAnsi"/>
          <w:sz w:val="24"/>
          <w:szCs w:val="24"/>
          <w:lang w:val="en-US"/>
        </w:rPr>
      </w:pPr>
      <w:hyperlink r:id="rId24" w:anchor="1780-handbook-project-communication" w:history="1">
        <w:r w:rsidR="003C4FF8" w:rsidRPr="004F4587">
          <w:rPr>
            <w:rStyle w:val="Hyperlink"/>
            <w:rFonts w:asciiTheme="majorHAnsi" w:hAnsiTheme="majorHAnsi" w:cstheme="minorHAnsi"/>
            <w:sz w:val="24"/>
            <w:szCs w:val="24"/>
            <w:lang w:val="en-US"/>
          </w:rPr>
          <w:t>http://www.interact-eu.net/library?field_fields_of_expertise_tid=19#1780-handbook-project-communication</w:t>
        </w:r>
      </w:hyperlink>
    </w:p>
    <w:p w14:paraId="3DF128E3" w14:textId="7FCE5F05" w:rsidR="005858D9" w:rsidRPr="009D7853" w:rsidRDefault="005858D9" w:rsidP="009D7853">
      <w:pPr>
        <w:rPr>
          <w:rFonts w:cstheme="minorHAnsi"/>
          <w:lang w:val="en-US"/>
        </w:rPr>
      </w:pPr>
    </w:p>
    <w:sectPr w:rsidR="005858D9" w:rsidRPr="009D7853" w:rsidSect="001503AF">
      <w:pgSz w:w="11906" w:h="16838"/>
      <w:pgMar w:top="198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0FC1" w14:textId="77777777" w:rsidR="00FF276C" w:rsidRDefault="00FF276C" w:rsidP="001901EF">
      <w:pPr>
        <w:spacing w:after="0" w:line="240" w:lineRule="auto"/>
      </w:pPr>
      <w:r>
        <w:separator/>
      </w:r>
    </w:p>
  </w:endnote>
  <w:endnote w:type="continuationSeparator" w:id="0">
    <w:p w14:paraId="459539DA" w14:textId="77777777" w:rsidR="00FF276C" w:rsidRDefault="00FF276C" w:rsidP="0019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28F4" w14:textId="77777777" w:rsidR="001135C0" w:rsidRDefault="00D73986">
    <w:pPr>
      <w:pStyle w:val="Footer"/>
      <w:jc w:val="right"/>
    </w:pPr>
    <w:r>
      <w:rPr>
        <w:noProof/>
        <w:lang w:val="en-US"/>
      </w:rPr>
      <w:pict w14:anchorId="3DF128FC">
        <v:line id="Connettore diritto 3" o:spid="_x0000_s2049" style="position:absolute;left:0;text-align:left;z-index:251661312;visibility:visible;mso-width-relative:margin" from="-.1pt,8.95pt" to="48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" strokecolor="#82368c" strokeweight="6pt">
          <v:stroke joinstyle="miter"/>
        </v:line>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135C0" w14:paraId="3DF128F7" w14:textId="77777777" w:rsidTr="00331FE3">
      <w:tc>
        <w:tcPr>
          <w:tcW w:w="2500" w:type="pct"/>
        </w:tcPr>
        <w:sdt>
          <w:sdtPr>
            <w:rPr>
              <w:sz w:val="20"/>
              <w:szCs w:val="20"/>
            </w:rPr>
            <w:alias w:val="Titolo"/>
            <w:tag w:val=""/>
            <w:id w:val="-1506663897"/>
            <w:dataBinding w:prefixMappings="xmlns:ns0='http://purl.org/dc/elements/1.1/' xmlns:ns1='http://schemas.openxmlformats.org/package/2006/metadata/core-properties' " w:xpath="/ns1:coreProperties[1]/ns0:title[1]" w:storeItemID="{6C3C8BC8-F283-45AE-878A-BAB7291924A1}"/>
            <w:text/>
          </w:sdtPr>
          <w:sdtEndPr/>
          <w:sdtContent>
            <w:p w14:paraId="3DF128F5" w14:textId="77777777" w:rsidR="001135C0" w:rsidRDefault="001135C0">
              <w:pPr>
                <w:pStyle w:val="Footer"/>
              </w:pPr>
              <w:r>
                <w:rPr>
                  <w:sz w:val="20"/>
                  <w:szCs w:val="20"/>
                </w:rPr>
                <w:t>COMMUNICATION STRATEGY &amp; PLAN</w:t>
              </w:r>
            </w:p>
          </w:sdtContent>
        </w:sdt>
      </w:tc>
      <w:tc>
        <w:tcPr>
          <w:tcW w:w="2500" w:type="pct"/>
        </w:tcPr>
        <w:sdt>
          <w:sdtPr>
            <w:id w:val="-371769610"/>
            <w:docPartObj>
              <w:docPartGallery w:val="Page Numbers (Bottom of Page)"/>
              <w:docPartUnique/>
            </w:docPartObj>
          </w:sdtPr>
          <w:sdtEndPr/>
          <w:sdtContent>
            <w:p w14:paraId="3DF128F6" w14:textId="77777777" w:rsidR="001135C0" w:rsidRDefault="001135C0" w:rsidP="00331FE3">
              <w:pPr>
                <w:pStyle w:val="Footer"/>
                <w:jc w:val="right"/>
              </w:pPr>
              <w:r>
                <w:fldChar w:fldCharType="begin"/>
              </w:r>
              <w:r>
                <w:instrText>PAGE   \* MERGEFORMAT</w:instrText>
              </w:r>
              <w:r>
                <w:fldChar w:fldCharType="separate"/>
              </w:r>
              <w:r w:rsidR="004B737E">
                <w:rPr>
                  <w:noProof/>
                </w:rPr>
                <w:t>5</w:t>
              </w:r>
              <w:r>
                <w:rPr>
                  <w:noProof/>
                </w:rPr>
                <w:fldChar w:fldCharType="end"/>
              </w:r>
            </w:p>
          </w:sdtContent>
        </w:sdt>
      </w:tc>
    </w:tr>
  </w:tbl>
  <w:p w14:paraId="3DF128F8" w14:textId="77777777" w:rsidR="001135C0" w:rsidRDefault="0011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34D2" w14:textId="77777777" w:rsidR="00FF276C" w:rsidRDefault="00FF276C" w:rsidP="001901EF">
      <w:pPr>
        <w:spacing w:after="0" w:line="240" w:lineRule="auto"/>
      </w:pPr>
      <w:r>
        <w:separator/>
      </w:r>
    </w:p>
  </w:footnote>
  <w:footnote w:type="continuationSeparator" w:id="0">
    <w:p w14:paraId="7FADA1DC" w14:textId="77777777" w:rsidR="00FF276C" w:rsidRDefault="00FF276C" w:rsidP="001901EF">
      <w:pPr>
        <w:spacing w:after="0" w:line="240" w:lineRule="auto"/>
      </w:pPr>
      <w:r>
        <w:continuationSeparator/>
      </w:r>
    </w:p>
  </w:footnote>
  <w:footnote w:id="1">
    <w:p w14:paraId="3DF128FF" w14:textId="0ED327EB" w:rsidR="001135C0" w:rsidRPr="00FA4571" w:rsidRDefault="001135C0" w:rsidP="003C4FF8">
      <w:pPr>
        <w:pStyle w:val="FootnoteText"/>
      </w:pPr>
    </w:p>
  </w:footnote>
  <w:footnote w:id="2">
    <w:p w14:paraId="3DF12900" w14:textId="77777777" w:rsidR="001135C0" w:rsidRPr="00FA4571" w:rsidRDefault="001135C0" w:rsidP="003C4FF8">
      <w:pPr>
        <w:pStyle w:val="FootnoteText"/>
      </w:pPr>
      <w:r>
        <w:rPr>
          <w:rStyle w:val="FootnoteReference"/>
        </w:rPr>
        <w:footnoteRef/>
      </w:r>
      <w:r>
        <w:t xml:space="preserve"> </w:t>
      </w:r>
      <w:r w:rsidRPr="00FA4571">
        <w:t xml:space="preserve">Interreg IPA CBC Italy–Albania–Montenegro Programme PROGRAMME MANUAL-Programme strategic framework: </w:t>
      </w:r>
      <w:hyperlink r:id="rId1" w:history="1">
        <w:r w:rsidRPr="005515EE">
          <w:rPr>
            <w:rStyle w:val="Hyperlink"/>
          </w:rPr>
          <w:t>https://www.italy-albania-montenegro.eu/tools/programme-manual</w:t>
        </w:r>
      </w:hyperlink>
      <w:r w:rsidRPr="00FA4571">
        <w:t>)</w:t>
      </w:r>
      <w:r>
        <w:t>, pg.9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28F3" w14:textId="77777777" w:rsidR="001135C0" w:rsidRDefault="001135C0" w:rsidP="009D2659">
    <w:pPr>
      <w:pStyle w:val="Header"/>
      <w:ind w:left="-567"/>
    </w:pPr>
    <w:r>
      <w:rPr>
        <w:noProof/>
        <w:lang w:val="en-US"/>
      </w:rPr>
      <w:drawing>
        <wp:inline distT="0" distB="0" distL="0" distR="0" wp14:anchorId="3DF128FA" wp14:editId="3DF128FB">
          <wp:extent cx="2385060" cy="560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189" cy="5614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28F9" w14:textId="77777777" w:rsidR="001135C0" w:rsidRDefault="001135C0" w:rsidP="009D2659">
    <w:pPr>
      <w:pStyle w:val="Header"/>
      <w:ind w:left="-567"/>
    </w:pPr>
    <w:r>
      <w:rPr>
        <w:noProof/>
        <w:lang w:val="en-US"/>
      </w:rPr>
      <w:drawing>
        <wp:inline distT="0" distB="0" distL="0" distR="0" wp14:anchorId="3DF128FD" wp14:editId="3DF128FE">
          <wp:extent cx="2385060" cy="560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189" cy="561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17"/>
    <w:multiLevelType w:val="hybridMultilevel"/>
    <w:tmpl w:val="8188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C1A"/>
    <w:multiLevelType w:val="hybridMultilevel"/>
    <w:tmpl w:val="6D165480"/>
    <w:lvl w:ilvl="0" w:tplc="EE6658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0326"/>
    <w:multiLevelType w:val="hybridMultilevel"/>
    <w:tmpl w:val="CD3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404A"/>
    <w:multiLevelType w:val="hybridMultilevel"/>
    <w:tmpl w:val="9A04336C"/>
    <w:lvl w:ilvl="0" w:tplc="F8B4A31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21061E"/>
    <w:multiLevelType w:val="hybridMultilevel"/>
    <w:tmpl w:val="D32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9438C"/>
    <w:multiLevelType w:val="hybridMultilevel"/>
    <w:tmpl w:val="04429EC8"/>
    <w:lvl w:ilvl="0" w:tplc="73B8BE74">
      <w:start w:val="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5B5465"/>
    <w:multiLevelType w:val="hybridMultilevel"/>
    <w:tmpl w:val="F1F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12D1C"/>
    <w:multiLevelType w:val="hybridMultilevel"/>
    <w:tmpl w:val="7C5A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D2A6B"/>
    <w:multiLevelType w:val="hybridMultilevel"/>
    <w:tmpl w:val="FD98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C5745"/>
    <w:multiLevelType w:val="multilevel"/>
    <w:tmpl w:val="C9BA85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4B751EA"/>
    <w:multiLevelType w:val="hybridMultilevel"/>
    <w:tmpl w:val="97F8783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0D4E31"/>
    <w:multiLevelType w:val="hybridMultilevel"/>
    <w:tmpl w:val="4A1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5273F"/>
    <w:multiLevelType w:val="hybridMultilevel"/>
    <w:tmpl w:val="A6B0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24157"/>
    <w:multiLevelType w:val="hybridMultilevel"/>
    <w:tmpl w:val="B77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24C01312"/>
    <w:multiLevelType w:val="multilevel"/>
    <w:tmpl w:val="99223750"/>
    <w:numStyleLink w:val="CE-HeadNumbering"/>
  </w:abstractNum>
  <w:abstractNum w:abstractNumId="16" w15:restartNumberingAfterBreak="0">
    <w:nsid w:val="2D606DA2"/>
    <w:multiLevelType w:val="hybridMultilevel"/>
    <w:tmpl w:val="6EC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D07FF"/>
    <w:multiLevelType w:val="hybridMultilevel"/>
    <w:tmpl w:val="D9D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5540"/>
    <w:multiLevelType w:val="hybridMultilevel"/>
    <w:tmpl w:val="938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0515D"/>
    <w:multiLevelType w:val="hybridMultilevel"/>
    <w:tmpl w:val="330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D3D73"/>
    <w:multiLevelType w:val="hybridMultilevel"/>
    <w:tmpl w:val="4E0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B3BC4"/>
    <w:multiLevelType w:val="hybridMultilevel"/>
    <w:tmpl w:val="18908D94"/>
    <w:lvl w:ilvl="0" w:tplc="71B4987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3F17F2"/>
    <w:multiLevelType w:val="hybridMultilevel"/>
    <w:tmpl w:val="C1AC79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B46E1A"/>
    <w:multiLevelType w:val="hybridMultilevel"/>
    <w:tmpl w:val="728605A0"/>
    <w:lvl w:ilvl="0" w:tplc="0A9430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42228"/>
    <w:multiLevelType w:val="hybridMultilevel"/>
    <w:tmpl w:val="31B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B1501"/>
    <w:multiLevelType w:val="hybridMultilevel"/>
    <w:tmpl w:val="FFC8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D66BB5"/>
    <w:multiLevelType w:val="hybridMultilevel"/>
    <w:tmpl w:val="B8A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F6B80"/>
    <w:multiLevelType w:val="hybridMultilevel"/>
    <w:tmpl w:val="9E6A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F201C"/>
    <w:multiLevelType w:val="hybridMultilevel"/>
    <w:tmpl w:val="375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63AF3"/>
    <w:multiLevelType w:val="hybridMultilevel"/>
    <w:tmpl w:val="8ED04566"/>
    <w:lvl w:ilvl="0" w:tplc="0C07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061C74"/>
    <w:multiLevelType w:val="hybridMultilevel"/>
    <w:tmpl w:val="AD062C10"/>
    <w:lvl w:ilvl="0" w:tplc="57ACB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0965BE"/>
    <w:multiLevelType w:val="hybridMultilevel"/>
    <w:tmpl w:val="CE68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F30EF"/>
    <w:multiLevelType w:val="hybridMultilevel"/>
    <w:tmpl w:val="F502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E138A"/>
    <w:multiLevelType w:val="hybridMultilevel"/>
    <w:tmpl w:val="1430D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479AF"/>
    <w:multiLevelType w:val="hybridMultilevel"/>
    <w:tmpl w:val="26B0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F69B0"/>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5"/>
  </w:num>
  <w:num w:numId="2">
    <w:abstractNumId w:val="29"/>
  </w:num>
  <w:num w:numId="3">
    <w:abstractNumId w:val="3"/>
  </w:num>
  <w:num w:numId="4">
    <w:abstractNumId w:val="10"/>
  </w:num>
  <w:num w:numId="5">
    <w:abstractNumId w:val="14"/>
  </w:num>
  <w:num w:numId="6">
    <w:abstractNumId w:val="15"/>
  </w:num>
  <w:num w:numId="7">
    <w:abstractNumId w:val="5"/>
  </w:num>
  <w:num w:numId="8">
    <w:abstractNumId w:val="21"/>
  </w:num>
  <w:num w:numId="9">
    <w:abstractNumId w:val="22"/>
  </w:num>
  <w:num w:numId="10">
    <w:abstractNumId w:val="9"/>
  </w:num>
  <w:num w:numId="11">
    <w:abstractNumId w:val="11"/>
  </w:num>
  <w:num w:numId="12">
    <w:abstractNumId w:val="24"/>
  </w:num>
  <w:num w:numId="13">
    <w:abstractNumId w:val="8"/>
  </w:num>
  <w:num w:numId="14">
    <w:abstractNumId w:val="7"/>
  </w:num>
  <w:num w:numId="15">
    <w:abstractNumId w:val="12"/>
  </w:num>
  <w:num w:numId="16">
    <w:abstractNumId w:val="28"/>
  </w:num>
  <w:num w:numId="17">
    <w:abstractNumId w:val="18"/>
  </w:num>
  <w:num w:numId="18">
    <w:abstractNumId w:val="16"/>
  </w:num>
  <w:num w:numId="19">
    <w:abstractNumId w:val="30"/>
  </w:num>
  <w:num w:numId="20">
    <w:abstractNumId w:val="0"/>
  </w:num>
  <w:num w:numId="21">
    <w:abstractNumId w:val="4"/>
  </w:num>
  <w:num w:numId="22">
    <w:abstractNumId w:val="26"/>
  </w:num>
  <w:num w:numId="23">
    <w:abstractNumId w:val="23"/>
  </w:num>
  <w:num w:numId="24">
    <w:abstractNumId w:val="19"/>
  </w:num>
  <w:num w:numId="25">
    <w:abstractNumId w:val="25"/>
  </w:num>
  <w:num w:numId="26">
    <w:abstractNumId w:val="6"/>
  </w:num>
  <w:num w:numId="27">
    <w:abstractNumId w:val="27"/>
  </w:num>
  <w:num w:numId="28">
    <w:abstractNumId w:val="31"/>
  </w:num>
  <w:num w:numId="29">
    <w:abstractNumId w:val="2"/>
  </w:num>
  <w:num w:numId="30">
    <w:abstractNumId w:val="32"/>
  </w:num>
  <w:num w:numId="31">
    <w:abstractNumId w:val="34"/>
  </w:num>
  <w:num w:numId="32">
    <w:abstractNumId w:val="13"/>
  </w:num>
  <w:num w:numId="33">
    <w:abstractNumId w:val="20"/>
  </w:num>
  <w:num w:numId="34">
    <w:abstractNumId w:val="33"/>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1EF"/>
    <w:rsid w:val="000167C5"/>
    <w:rsid w:val="000453B6"/>
    <w:rsid w:val="000467EE"/>
    <w:rsid w:val="0008289E"/>
    <w:rsid w:val="00107777"/>
    <w:rsid w:val="001135C0"/>
    <w:rsid w:val="00144BC9"/>
    <w:rsid w:val="00146338"/>
    <w:rsid w:val="001503AF"/>
    <w:rsid w:val="001807BB"/>
    <w:rsid w:val="001901EF"/>
    <w:rsid w:val="001C0977"/>
    <w:rsid w:val="001F1E7B"/>
    <w:rsid w:val="00226366"/>
    <w:rsid w:val="00240AEC"/>
    <w:rsid w:val="00250A7C"/>
    <w:rsid w:val="00251BE7"/>
    <w:rsid w:val="00262DCF"/>
    <w:rsid w:val="00274836"/>
    <w:rsid w:val="00276F08"/>
    <w:rsid w:val="002A7C26"/>
    <w:rsid w:val="002D0C95"/>
    <w:rsid w:val="002D1A09"/>
    <w:rsid w:val="002F4381"/>
    <w:rsid w:val="002F464D"/>
    <w:rsid w:val="003303E5"/>
    <w:rsid w:val="00331FE3"/>
    <w:rsid w:val="0035073A"/>
    <w:rsid w:val="00353C63"/>
    <w:rsid w:val="00354330"/>
    <w:rsid w:val="003751B3"/>
    <w:rsid w:val="00390411"/>
    <w:rsid w:val="003C4FF8"/>
    <w:rsid w:val="003D251F"/>
    <w:rsid w:val="003E7B4C"/>
    <w:rsid w:val="0042310E"/>
    <w:rsid w:val="00430867"/>
    <w:rsid w:val="00433AEB"/>
    <w:rsid w:val="00441BF6"/>
    <w:rsid w:val="00461C9A"/>
    <w:rsid w:val="004B2496"/>
    <w:rsid w:val="004B6DAE"/>
    <w:rsid w:val="004B737E"/>
    <w:rsid w:val="00505A01"/>
    <w:rsid w:val="00510577"/>
    <w:rsid w:val="005144E2"/>
    <w:rsid w:val="00561F1D"/>
    <w:rsid w:val="00580F99"/>
    <w:rsid w:val="005858D9"/>
    <w:rsid w:val="005D027D"/>
    <w:rsid w:val="005E1F16"/>
    <w:rsid w:val="005F06D0"/>
    <w:rsid w:val="006138D4"/>
    <w:rsid w:val="006423B6"/>
    <w:rsid w:val="006B2BA0"/>
    <w:rsid w:val="006C2A18"/>
    <w:rsid w:val="006C7FA7"/>
    <w:rsid w:val="00721B64"/>
    <w:rsid w:val="0072288A"/>
    <w:rsid w:val="007247E1"/>
    <w:rsid w:val="00747CEF"/>
    <w:rsid w:val="007525FF"/>
    <w:rsid w:val="00767C25"/>
    <w:rsid w:val="00783906"/>
    <w:rsid w:val="007B7887"/>
    <w:rsid w:val="007E16CE"/>
    <w:rsid w:val="008868E1"/>
    <w:rsid w:val="008875E8"/>
    <w:rsid w:val="008A4879"/>
    <w:rsid w:val="008B7D74"/>
    <w:rsid w:val="008C6930"/>
    <w:rsid w:val="00900251"/>
    <w:rsid w:val="0092233E"/>
    <w:rsid w:val="00933B16"/>
    <w:rsid w:val="009A624C"/>
    <w:rsid w:val="009D2659"/>
    <w:rsid w:val="009D7853"/>
    <w:rsid w:val="009E378C"/>
    <w:rsid w:val="00A43E52"/>
    <w:rsid w:val="00AD7082"/>
    <w:rsid w:val="00AE6F52"/>
    <w:rsid w:val="00B07C31"/>
    <w:rsid w:val="00B31763"/>
    <w:rsid w:val="00B565D4"/>
    <w:rsid w:val="00B72412"/>
    <w:rsid w:val="00BC3371"/>
    <w:rsid w:val="00BD7B40"/>
    <w:rsid w:val="00C6169F"/>
    <w:rsid w:val="00C70F83"/>
    <w:rsid w:val="00C90FE7"/>
    <w:rsid w:val="00CB5605"/>
    <w:rsid w:val="00CF130D"/>
    <w:rsid w:val="00CF7FD8"/>
    <w:rsid w:val="00D31E16"/>
    <w:rsid w:val="00D459CA"/>
    <w:rsid w:val="00D50A1F"/>
    <w:rsid w:val="00D53693"/>
    <w:rsid w:val="00D64D01"/>
    <w:rsid w:val="00D73986"/>
    <w:rsid w:val="00DC7B7A"/>
    <w:rsid w:val="00DE7AC3"/>
    <w:rsid w:val="00E501FC"/>
    <w:rsid w:val="00E66AFA"/>
    <w:rsid w:val="00E97560"/>
    <w:rsid w:val="00F63042"/>
    <w:rsid w:val="00F861C2"/>
    <w:rsid w:val="00F878B5"/>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F1254D"/>
  <w15:docId w15:val="{F585B907-EA29-49E1-9DC1-14F503D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EF"/>
  </w:style>
  <w:style w:type="paragraph" w:styleId="Heading1">
    <w:name w:val="heading 1"/>
    <w:basedOn w:val="Normal"/>
    <w:next w:val="Normal"/>
    <w:link w:val="Heading1Char"/>
    <w:uiPriority w:val="9"/>
    <w:qFormat/>
    <w:rsid w:val="001901E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1E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1E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01E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01E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01E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01E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01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01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01EF"/>
  </w:style>
  <w:style w:type="paragraph" w:styleId="Footer">
    <w:name w:val="footer"/>
    <w:basedOn w:val="Normal"/>
    <w:link w:val="FooterChar"/>
    <w:uiPriority w:val="99"/>
    <w:unhideWhenUsed/>
    <w:rsid w:val="001901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01EF"/>
  </w:style>
  <w:style w:type="character" w:customStyle="1" w:styleId="Heading1Char">
    <w:name w:val="Heading 1 Char"/>
    <w:basedOn w:val="DefaultParagraphFont"/>
    <w:link w:val="Heading1"/>
    <w:uiPriority w:val="9"/>
    <w:rsid w:val="00190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0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0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0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0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0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0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01EF"/>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901EF"/>
    <w:rPr>
      <w:color w:val="808080"/>
    </w:rPr>
  </w:style>
  <w:style w:type="table" w:styleId="TableGrid">
    <w:name w:val="Table Grid"/>
    <w:basedOn w:val="TableNormal"/>
    <w:uiPriority w:val="39"/>
    <w:rsid w:val="003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EF"/>
    <w:rPr>
      <w:rFonts w:ascii="Tahoma" w:hAnsi="Tahoma" w:cs="Tahoma"/>
      <w:sz w:val="16"/>
      <w:szCs w:val="16"/>
    </w:rPr>
  </w:style>
  <w:style w:type="paragraph" w:styleId="ListParagraph">
    <w:name w:val="List Paragraph"/>
    <w:basedOn w:val="Normal"/>
    <w:uiPriority w:val="34"/>
    <w:qFormat/>
    <w:rsid w:val="00747CEF"/>
    <w:pPr>
      <w:spacing w:after="200" w:line="276" w:lineRule="auto"/>
      <w:ind w:left="720"/>
      <w:contextualSpacing/>
    </w:pPr>
  </w:style>
  <w:style w:type="paragraph" w:customStyle="1" w:styleId="CE-Headline1">
    <w:name w:val="CE-Headline 1"/>
    <w:basedOn w:val="Heading2"/>
    <w:link w:val="CE-Headline1Zchn"/>
    <w:qFormat/>
    <w:rsid w:val="00747CEF"/>
    <w:pPr>
      <w:keepLines w:val="0"/>
      <w:numPr>
        <w:ilvl w:val="0"/>
        <w:numId w:val="6"/>
      </w:numPr>
      <w:spacing w:before="0" w:after="240" w:line="276" w:lineRule="auto"/>
      <w:ind w:right="340"/>
      <w:jc w:val="both"/>
    </w:pPr>
    <w:rPr>
      <w:rFonts w:ascii="Trebuchet MS" w:eastAsia="Times New Roman" w:hAnsi="Trebuchet MS" w:cs="Times New Roman"/>
      <w:b/>
      <w:bCs/>
      <w:iCs/>
      <w:noProof/>
      <w:color w:val="7E93A5"/>
      <w:spacing w:val="-10"/>
      <w:sz w:val="36"/>
      <w:szCs w:val="32"/>
      <w:lang w:val="en-GB" w:eastAsia="de-AT"/>
    </w:rPr>
  </w:style>
  <w:style w:type="paragraph" w:customStyle="1" w:styleId="CE-Headline2">
    <w:name w:val="CE-Headline 2"/>
    <w:basedOn w:val="CE-Headline1"/>
    <w:qFormat/>
    <w:rsid w:val="00747CEF"/>
    <w:pPr>
      <w:numPr>
        <w:ilvl w:val="1"/>
      </w:numPr>
      <w:tabs>
        <w:tab w:val="num" w:pos="360"/>
        <w:tab w:val="left" w:pos="454"/>
      </w:tabs>
      <w:spacing w:line="240" w:lineRule="auto"/>
    </w:pPr>
    <w:rPr>
      <w:color w:val="7D8B8A"/>
      <w:sz w:val="28"/>
      <w:szCs w:val="26"/>
    </w:rPr>
  </w:style>
  <w:style w:type="paragraph" w:customStyle="1" w:styleId="CE-Headline4">
    <w:name w:val="CE-Headline 4"/>
    <w:basedOn w:val="Normal"/>
    <w:qFormat/>
    <w:rsid w:val="00747CEF"/>
    <w:pPr>
      <w:keepNext/>
      <w:numPr>
        <w:ilvl w:val="3"/>
        <w:numId w:val="6"/>
      </w:numPr>
      <w:tabs>
        <w:tab w:val="left" w:pos="1418"/>
      </w:tabs>
      <w:spacing w:after="240" w:line="276" w:lineRule="auto"/>
      <w:ind w:right="340"/>
      <w:jc w:val="both"/>
      <w:outlineLvl w:val="1"/>
    </w:pPr>
    <w:rPr>
      <w:rFonts w:ascii="Trebuchet MS" w:eastAsia="Times New Roman" w:hAnsi="Trebuchet MS" w:cs="Times New Roman"/>
      <w:b/>
      <w:bCs/>
      <w:iCs/>
      <w:color w:val="7B7B7D"/>
      <w:sz w:val="20"/>
      <w:szCs w:val="24"/>
      <w:lang w:val="en-GB"/>
    </w:rPr>
  </w:style>
  <w:style w:type="character" w:customStyle="1" w:styleId="CE-Headline1Zchn">
    <w:name w:val="CE-Headline 1 Zchn"/>
    <w:link w:val="CE-Headline1"/>
    <w:rsid w:val="00747CEF"/>
    <w:rPr>
      <w:rFonts w:ascii="Trebuchet MS" w:eastAsia="Times New Roman" w:hAnsi="Trebuchet MS" w:cs="Times New Roman"/>
      <w:b/>
      <w:bCs/>
      <w:iCs/>
      <w:noProof/>
      <w:color w:val="7E93A5"/>
      <w:spacing w:val="-10"/>
      <w:sz w:val="36"/>
      <w:szCs w:val="32"/>
      <w:lang w:val="en-GB" w:eastAsia="de-AT"/>
    </w:rPr>
  </w:style>
  <w:style w:type="paragraph" w:customStyle="1" w:styleId="CE-Headline3">
    <w:name w:val="CE-Headline 3"/>
    <w:basedOn w:val="CE-Headline4"/>
    <w:qFormat/>
    <w:rsid w:val="00747CEF"/>
    <w:pPr>
      <w:numPr>
        <w:ilvl w:val="2"/>
      </w:numPr>
      <w:tabs>
        <w:tab w:val="left" w:pos="964"/>
      </w:tabs>
    </w:pPr>
    <w:rPr>
      <w:color w:val="7D8B8A"/>
      <w:sz w:val="24"/>
      <w:lang w:eastAsia="de-AT"/>
    </w:rPr>
  </w:style>
  <w:style w:type="numbering" w:customStyle="1" w:styleId="CE-HeadNumbering">
    <w:name w:val="CE-HeadNumbering"/>
    <w:uiPriority w:val="99"/>
    <w:rsid w:val="00747CEF"/>
    <w:pPr>
      <w:numPr>
        <w:numId w:val="5"/>
      </w:numPr>
    </w:pPr>
  </w:style>
  <w:style w:type="character" w:styleId="Hyperlink">
    <w:name w:val="Hyperlink"/>
    <w:basedOn w:val="DefaultParagraphFont"/>
    <w:uiPriority w:val="99"/>
    <w:unhideWhenUsed/>
    <w:rsid w:val="00747CEF"/>
    <w:rPr>
      <w:color w:val="0563C1" w:themeColor="hyperlink"/>
      <w:u w:val="single"/>
    </w:rPr>
  </w:style>
  <w:style w:type="character" w:styleId="CommentReference">
    <w:name w:val="annotation reference"/>
    <w:basedOn w:val="DefaultParagraphFont"/>
    <w:uiPriority w:val="99"/>
    <w:semiHidden/>
    <w:unhideWhenUsed/>
    <w:rsid w:val="00783906"/>
    <w:rPr>
      <w:sz w:val="16"/>
      <w:szCs w:val="16"/>
    </w:rPr>
  </w:style>
  <w:style w:type="paragraph" w:styleId="CommentText">
    <w:name w:val="annotation text"/>
    <w:basedOn w:val="Normal"/>
    <w:link w:val="CommentTextChar"/>
    <w:uiPriority w:val="99"/>
    <w:semiHidden/>
    <w:unhideWhenUsed/>
    <w:rsid w:val="00783906"/>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83906"/>
    <w:rPr>
      <w:sz w:val="20"/>
      <w:szCs w:val="20"/>
      <w:lang w:val="en-GB"/>
    </w:rPr>
  </w:style>
  <w:style w:type="character" w:customStyle="1" w:styleId="UnresolvedMention1">
    <w:name w:val="Unresolved Mention1"/>
    <w:basedOn w:val="DefaultParagraphFont"/>
    <w:uiPriority w:val="99"/>
    <w:semiHidden/>
    <w:unhideWhenUsed/>
    <w:rsid w:val="003C4FF8"/>
    <w:rPr>
      <w:color w:val="605E5C"/>
      <w:shd w:val="clear" w:color="auto" w:fill="E1DFDD"/>
    </w:rPr>
  </w:style>
  <w:style w:type="character" w:styleId="FollowedHyperlink">
    <w:name w:val="FollowedHyperlink"/>
    <w:basedOn w:val="DefaultParagraphFont"/>
    <w:uiPriority w:val="99"/>
    <w:semiHidden/>
    <w:unhideWhenUsed/>
    <w:rsid w:val="003C4FF8"/>
    <w:rPr>
      <w:color w:val="954F72" w:themeColor="followedHyperlink"/>
      <w:u w:val="single"/>
    </w:rPr>
  </w:style>
  <w:style w:type="character" w:customStyle="1" w:styleId="UnresolvedMention2">
    <w:name w:val="Unresolved Mention2"/>
    <w:basedOn w:val="DefaultParagraphFont"/>
    <w:uiPriority w:val="99"/>
    <w:semiHidden/>
    <w:unhideWhenUsed/>
    <w:rsid w:val="003C4F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4FF8"/>
    <w:rPr>
      <w:b/>
      <w:bCs/>
    </w:rPr>
  </w:style>
  <w:style w:type="character" w:customStyle="1" w:styleId="CommentSubjectChar">
    <w:name w:val="Comment Subject Char"/>
    <w:basedOn w:val="CommentTextChar"/>
    <w:link w:val="CommentSubject"/>
    <w:uiPriority w:val="99"/>
    <w:semiHidden/>
    <w:rsid w:val="003C4FF8"/>
    <w:rPr>
      <w:b/>
      <w:bCs/>
      <w:sz w:val="20"/>
      <w:szCs w:val="20"/>
      <w:lang w:val="en-GB"/>
    </w:rPr>
  </w:style>
  <w:style w:type="paragraph" w:styleId="FootnoteText">
    <w:name w:val="footnote text"/>
    <w:basedOn w:val="Normal"/>
    <w:link w:val="FootnoteTextChar"/>
    <w:uiPriority w:val="99"/>
    <w:semiHidden/>
    <w:unhideWhenUsed/>
    <w:rsid w:val="003C4FF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C4FF8"/>
    <w:rPr>
      <w:sz w:val="20"/>
      <w:szCs w:val="20"/>
      <w:lang w:val="en-GB"/>
    </w:rPr>
  </w:style>
  <w:style w:type="character" w:styleId="FootnoteReference">
    <w:name w:val="footnote reference"/>
    <w:basedOn w:val="DefaultParagraphFont"/>
    <w:uiPriority w:val="99"/>
    <w:semiHidden/>
    <w:unhideWhenUsed/>
    <w:rsid w:val="003C4FF8"/>
    <w:rPr>
      <w:vertAlign w:val="superscript"/>
    </w:rPr>
  </w:style>
  <w:style w:type="paragraph" w:styleId="TOCHeading">
    <w:name w:val="TOC Heading"/>
    <w:basedOn w:val="Heading1"/>
    <w:next w:val="Normal"/>
    <w:uiPriority w:val="39"/>
    <w:unhideWhenUsed/>
    <w:qFormat/>
    <w:rsid w:val="009D7853"/>
    <w:pPr>
      <w:numPr>
        <w:numId w:val="0"/>
      </w:numPr>
      <w:outlineLvl w:val="9"/>
    </w:pPr>
    <w:rPr>
      <w:lang w:val="en-US"/>
    </w:rPr>
  </w:style>
  <w:style w:type="paragraph" w:styleId="TOC2">
    <w:name w:val="toc 2"/>
    <w:basedOn w:val="Normal"/>
    <w:next w:val="Normal"/>
    <w:autoRedefine/>
    <w:uiPriority w:val="39"/>
    <w:unhideWhenUsed/>
    <w:rsid w:val="009D7853"/>
    <w:pPr>
      <w:spacing w:after="100"/>
      <w:ind w:left="220"/>
    </w:pPr>
  </w:style>
  <w:style w:type="character" w:customStyle="1" w:styleId="UnresolvedMention3">
    <w:name w:val="Unresolved Mention3"/>
    <w:basedOn w:val="DefaultParagraphFont"/>
    <w:uiPriority w:val="99"/>
    <w:semiHidden/>
    <w:unhideWhenUsed/>
    <w:rsid w:val="00F63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www.italy-albania-montenegro.eu/sites/default/files/2018-06/Cooperation_Programme_IT_AL_ME_2014TC16I5CB008_2_1_en_updated_Nov201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italy-albania-montenegro.eu/tools/programme-manua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ec.europa.eu/europeaid/work/visibility/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tours.italy-albania-montenegro.eu/" TargetMode="External"/><Relationship Id="rId24" Type="http://schemas.openxmlformats.org/officeDocument/2006/relationships/hyperlink" Target="http://www.interact-eu.net/library?field_fields_of_expertise_tid=19" TargetMode="External"/><Relationship Id="rId5" Type="http://schemas.openxmlformats.org/officeDocument/2006/relationships/webSettings" Target="webSettings.xml"/><Relationship Id="rId15" Type="http://schemas.openxmlformats.org/officeDocument/2006/relationships/hyperlink" Target="https://www.italy-albania-montenegro.eu/projects" TargetMode="External"/><Relationship Id="rId23" Type="http://schemas.openxmlformats.org/officeDocument/2006/relationships/hyperlink" Target="http://www.interact-eu.net/library?field_fields_of_expertise_tid=19" TargetMode="External"/><Relationship Id="rId10" Type="http://schemas.openxmlformats.org/officeDocument/2006/relationships/image" Target="media/image3.jpeg"/><Relationship Id="rId19" Type="http://schemas.openxmlformats.org/officeDocument/2006/relationships/hyperlink" Target="https://www.italy-albania-montenegro.eu/sites/default/files/2018-06/Communication_Strategy_IT_AL_ME_1_0_Jul201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www.italy-albania-montenegro.eu/sites/default/files/2018-11/4.5_Project_Communication_v01_rev07112018.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aly-albania-montenegro.eu/tools/programm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29DC9549C49729F9A3B1F7E101D58"/>
        <w:category>
          <w:name w:val="Generale"/>
          <w:gallery w:val="placeholder"/>
        </w:category>
        <w:types>
          <w:type w:val="bbPlcHdr"/>
        </w:types>
        <w:behaviors>
          <w:behavior w:val="content"/>
        </w:behaviors>
        <w:guid w:val="{D6BEE200-6FA3-46C3-B7F8-591A8DA74F3D}"/>
      </w:docPartPr>
      <w:docPartBody>
        <w:p w:rsidR="0058423C" w:rsidRDefault="00C62F32">
          <w:r w:rsidRPr="007049A9">
            <w:rPr>
              <w:rStyle w:val="PlaceholderText"/>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62F32"/>
    <w:rsid w:val="0000357E"/>
    <w:rsid w:val="00256923"/>
    <w:rsid w:val="002959AF"/>
    <w:rsid w:val="003570A7"/>
    <w:rsid w:val="00437181"/>
    <w:rsid w:val="0058423C"/>
    <w:rsid w:val="00627F29"/>
    <w:rsid w:val="00654411"/>
    <w:rsid w:val="007F11E9"/>
    <w:rsid w:val="00A27AE7"/>
    <w:rsid w:val="00A84ED7"/>
    <w:rsid w:val="00B93B85"/>
    <w:rsid w:val="00C62F32"/>
    <w:rsid w:val="00D43049"/>
    <w:rsid w:val="00DF5F2D"/>
    <w:rsid w:val="00E17B56"/>
    <w:rsid w:val="00F53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F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3D74-88A4-4F59-AB53-272B52FB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6680</Words>
  <Characters>38076</Characters>
  <Application>Microsoft Office Word</Application>
  <DocSecurity>0</DocSecurity>
  <Lines>317</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COMMUNICATION STRATEGY &amp; PLAN</vt:lpstr>
      <vt:lpstr>COVER PAGE TITLE</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 &amp; PLAN</dc:title>
  <dc:creator>user</dc:creator>
  <cp:lastModifiedBy>Jelena Popivoda</cp:lastModifiedBy>
  <cp:revision>49</cp:revision>
  <dcterms:created xsi:type="dcterms:W3CDTF">2021-03-26T12:10:00Z</dcterms:created>
  <dcterms:modified xsi:type="dcterms:W3CDTF">2021-05-05T06:21:00Z</dcterms:modified>
</cp:coreProperties>
</file>